
<file path=[Content_Types].xml><?xml version="1.0" encoding="utf-8"?>
<Types xmlns="http://schemas.openxmlformats.org/package/2006/content-types">
  <Default Extension="vsd" ContentType="application/vnd.visio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031" w:rsidRPr="00AD4FC9" w:rsidRDefault="00684A79" w:rsidP="00AD4FC9">
      <w:pPr>
        <w:jc w:val="center"/>
        <w:rPr>
          <w:b/>
          <w:sz w:val="28"/>
          <w:szCs w:val="28"/>
        </w:rPr>
      </w:pPr>
      <w:r w:rsidRPr="00AD4FC9">
        <w:rPr>
          <w:b/>
          <w:sz w:val="28"/>
          <w:szCs w:val="28"/>
        </w:rPr>
        <w:t>ООО «Арсенал»</w:t>
      </w:r>
    </w:p>
    <w:p w:rsidR="00424031" w:rsidRPr="00AD4FC9" w:rsidRDefault="00424031" w:rsidP="00AD4FC9">
      <w:pPr>
        <w:jc w:val="center"/>
        <w:rPr>
          <w:b/>
          <w:sz w:val="28"/>
          <w:szCs w:val="28"/>
        </w:rPr>
      </w:pPr>
      <w:r w:rsidRPr="00AD4FC9">
        <w:rPr>
          <w:b/>
          <w:sz w:val="28"/>
          <w:szCs w:val="28"/>
        </w:rPr>
        <w:t>45</w:t>
      </w:r>
      <w:r w:rsidR="00F43ACA">
        <w:rPr>
          <w:b/>
          <w:sz w:val="28"/>
          <w:szCs w:val="28"/>
        </w:rPr>
        <w:t>4048 г. Челябинск, ул. Щукина, 9</w:t>
      </w:r>
    </w:p>
    <w:p w:rsidR="00424031" w:rsidRPr="00AD4FC9" w:rsidRDefault="00F43ACA" w:rsidP="00AD4F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тел. (912</w:t>
      </w:r>
      <w:r w:rsidR="00424031" w:rsidRPr="00AD4FC9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>320</w:t>
      </w:r>
      <w:r w:rsidR="00424031" w:rsidRPr="00AD4FC9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70</w:t>
      </w:r>
      <w:r w:rsidR="00424031" w:rsidRPr="00AD4FC9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21</w:t>
      </w:r>
      <w:bookmarkStart w:id="0" w:name="_GoBack"/>
      <w:bookmarkEnd w:id="0"/>
    </w:p>
    <w:p w:rsidR="000E65D9" w:rsidRPr="00AD4FC9" w:rsidRDefault="000C5488" w:rsidP="00AD4FC9">
      <w:pPr>
        <w:jc w:val="center"/>
        <w:rPr>
          <w:sz w:val="28"/>
          <w:szCs w:val="28"/>
        </w:rPr>
      </w:pPr>
      <w:hyperlink r:id="rId8" w:history="1">
        <w:r w:rsidR="000E65D9" w:rsidRPr="00AD4FC9">
          <w:rPr>
            <w:rStyle w:val="a9"/>
            <w:sz w:val="28"/>
            <w:szCs w:val="28"/>
          </w:rPr>
          <w:t>http://www.arsenal74.ru</w:t>
        </w:r>
      </w:hyperlink>
    </w:p>
    <w:p w:rsidR="000E65D9" w:rsidRPr="00AD4FC9" w:rsidRDefault="000E65D9" w:rsidP="00AD4FC9">
      <w:pPr>
        <w:jc w:val="center"/>
        <w:rPr>
          <w:rStyle w:val="a9"/>
          <w:sz w:val="28"/>
          <w:szCs w:val="28"/>
        </w:rPr>
      </w:pPr>
      <w:bookmarkStart w:id="1" w:name="_Toc205623508"/>
      <w:r w:rsidRPr="00AD4FC9">
        <w:rPr>
          <w:sz w:val="28"/>
          <w:szCs w:val="28"/>
        </w:rPr>
        <w:t>E</w:t>
      </w:r>
      <w:r w:rsidR="00A33828" w:rsidRPr="00706815">
        <w:rPr>
          <w:sz w:val="28"/>
          <w:szCs w:val="28"/>
        </w:rPr>
        <w:t>-</w:t>
      </w:r>
      <w:r w:rsidRPr="00AD4FC9">
        <w:rPr>
          <w:sz w:val="28"/>
          <w:szCs w:val="28"/>
        </w:rPr>
        <w:t xml:space="preserve">mail: </w:t>
      </w:r>
      <w:r w:rsidR="00EF2DCB" w:rsidRPr="00AD4FC9">
        <w:rPr>
          <w:sz w:val="28"/>
          <w:szCs w:val="28"/>
        </w:rPr>
        <w:fldChar w:fldCharType="begin"/>
      </w:r>
      <w:r w:rsidR="001B6B66" w:rsidRPr="00AD4FC9">
        <w:rPr>
          <w:sz w:val="28"/>
          <w:szCs w:val="28"/>
        </w:rPr>
        <w:instrText xml:space="preserve"> HYPERLINK "mailto:arsenal@arsenal74.ru" </w:instrText>
      </w:r>
      <w:r w:rsidR="00EF2DCB" w:rsidRPr="00AD4FC9">
        <w:rPr>
          <w:sz w:val="28"/>
          <w:szCs w:val="28"/>
        </w:rPr>
        <w:fldChar w:fldCharType="separate"/>
      </w:r>
      <w:r w:rsidR="001B6B66" w:rsidRPr="00AD4FC9">
        <w:rPr>
          <w:rStyle w:val="a9"/>
          <w:sz w:val="28"/>
          <w:szCs w:val="28"/>
        </w:rPr>
        <w:t>arsenal@arsenal74.ru</w:t>
      </w:r>
      <w:bookmarkEnd w:id="1"/>
    </w:p>
    <w:p w:rsidR="00EA3C6D" w:rsidRPr="003F4896" w:rsidRDefault="00EF2DCB" w:rsidP="00AD4FC9">
      <w:pPr>
        <w:jc w:val="center"/>
      </w:pPr>
      <w:r w:rsidRPr="00AD4FC9">
        <w:rPr>
          <w:sz w:val="28"/>
          <w:szCs w:val="28"/>
        </w:rPr>
        <w:fldChar w:fldCharType="end"/>
      </w:r>
    </w:p>
    <w:p w:rsidR="00EA3C6D" w:rsidRPr="003F4896" w:rsidRDefault="00EA3C6D" w:rsidP="00684A79">
      <w:pPr>
        <w:ind w:right="43" w:firstLine="567"/>
        <w:jc w:val="center"/>
      </w:pPr>
    </w:p>
    <w:p w:rsidR="00424031" w:rsidRPr="003F4896" w:rsidRDefault="00424031">
      <w:pPr>
        <w:ind w:right="43" w:firstLine="567"/>
        <w:jc w:val="center"/>
      </w:pPr>
    </w:p>
    <w:p w:rsidR="00424031" w:rsidRPr="003F4896" w:rsidRDefault="00424031">
      <w:pPr>
        <w:ind w:right="43" w:firstLine="567"/>
        <w:jc w:val="center"/>
      </w:pPr>
    </w:p>
    <w:p w:rsidR="00424031" w:rsidRPr="003F4896" w:rsidRDefault="00424031">
      <w:pPr>
        <w:ind w:right="43" w:firstLine="567"/>
        <w:jc w:val="center"/>
      </w:pPr>
    </w:p>
    <w:p w:rsidR="00424031" w:rsidRPr="003F4896" w:rsidRDefault="00424031">
      <w:pPr>
        <w:ind w:right="43" w:firstLine="567"/>
        <w:jc w:val="center"/>
      </w:pPr>
    </w:p>
    <w:p w:rsidR="00424031" w:rsidRPr="003F4896" w:rsidRDefault="00424031">
      <w:pPr>
        <w:ind w:right="43" w:firstLine="567"/>
        <w:jc w:val="center"/>
      </w:pPr>
    </w:p>
    <w:p w:rsidR="00424031" w:rsidRPr="003F4896" w:rsidRDefault="00424031">
      <w:pPr>
        <w:ind w:right="43" w:firstLine="567"/>
        <w:jc w:val="center"/>
      </w:pPr>
    </w:p>
    <w:p w:rsidR="00424031" w:rsidRPr="003F4896" w:rsidRDefault="00424031">
      <w:pPr>
        <w:ind w:right="43" w:firstLine="567"/>
        <w:jc w:val="center"/>
      </w:pPr>
    </w:p>
    <w:p w:rsidR="00424031" w:rsidRPr="003F4896" w:rsidRDefault="00424031">
      <w:pPr>
        <w:ind w:right="43" w:firstLine="567"/>
        <w:jc w:val="center"/>
      </w:pPr>
    </w:p>
    <w:p w:rsidR="00424031" w:rsidRPr="003F4896" w:rsidRDefault="00424031">
      <w:pPr>
        <w:ind w:right="43" w:firstLine="567"/>
        <w:jc w:val="center"/>
      </w:pPr>
    </w:p>
    <w:p w:rsidR="00424031" w:rsidRPr="00AD4FC9" w:rsidRDefault="00424031" w:rsidP="00AD4FC9">
      <w:pPr>
        <w:jc w:val="center"/>
        <w:rPr>
          <w:b/>
          <w:sz w:val="36"/>
          <w:szCs w:val="36"/>
        </w:rPr>
      </w:pPr>
      <w:bookmarkStart w:id="2" w:name="_Toc205623509"/>
      <w:r w:rsidRPr="00AD4FC9">
        <w:rPr>
          <w:b/>
          <w:sz w:val="36"/>
          <w:szCs w:val="36"/>
        </w:rPr>
        <w:t xml:space="preserve">БЛОК УПРАВЛЕНИЯ </w:t>
      </w:r>
      <w:r w:rsidR="00EE14D1" w:rsidRPr="00AD4FC9">
        <w:rPr>
          <w:b/>
          <w:sz w:val="36"/>
          <w:szCs w:val="36"/>
        </w:rPr>
        <w:t>КОТЛОМ</w:t>
      </w:r>
      <w:bookmarkEnd w:id="2"/>
    </w:p>
    <w:p w:rsidR="00424031" w:rsidRPr="00AD4FC9" w:rsidRDefault="00754CF2" w:rsidP="00AD4FC9">
      <w:pPr>
        <w:jc w:val="center"/>
        <w:rPr>
          <w:b/>
          <w:sz w:val="36"/>
          <w:szCs w:val="36"/>
        </w:rPr>
      </w:pPr>
      <w:r w:rsidRPr="00AD4FC9">
        <w:rPr>
          <w:b/>
          <w:sz w:val="36"/>
          <w:szCs w:val="36"/>
        </w:rPr>
        <w:t>БУК-М</w:t>
      </w:r>
      <w:r w:rsidR="004B3475" w:rsidRPr="00AD4FC9">
        <w:rPr>
          <w:b/>
          <w:sz w:val="36"/>
          <w:szCs w:val="36"/>
        </w:rPr>
        <w:t>П-11</w:t>
      </w:r>
    </w:p>
    <w:p w:rsidR="00424031" w:rsidRPr="00AD4FC9" w:rsidRDefault="00424031" w:rsidP="00AD4FC9">
      <w:pPr>
        <w:jc w:val="center"/>
        <w:rPr>
          <w:b/>
          <w:sz w:val="32"/>
          <w:szCs w:val="32"/>
        </w:rPr>
      </w:pPr>
      <w:r w:rsidRPr="00AD4FC9">
        <w:rPr>
          <w:b/>
          <w:sz w:val="32"/>
          <w:szCs w:val="32"/>
        </w:rPr>
        <w:t>Техническое описание и</w:t>
      </w:r>
    </w:p>
    <w:p w:rsidR="00424031" w:rsidRPr="00706815" w:rsidRDefault="00424031" w:rsidP="00AD4FC9">
      <w:pPr>
        <w:jc w:val="center"/>
        <w:rPr>
          <w:b/>
          <w:sz w:val="32"/>
          <w:szCs w:val="32"/>
        </w:rPr>
      </w:pPr>
      <w:r w:rsidRPr="00AD4FC9">
        <w:rPr>
          <w:b/>
          <w:sz w:val="32"/>
          <w:szCs w:val="32"/>
        </w:rPr>
        <w:t>инструкция по эксплуатации</w:t>
      </w:r>
    </w:p>
    <w:p w:rsidR="002D6F7B" w:rsidRDefault="001F3972" w:rsidP="00AD4FC9">
      <w:pPr>
        <w:jc w:val="center"/>
        <w:rPr>
          <w:b/>
          <w:i/>
          <w:sz w:val="32"/>
          <w:szCs w:val="32"/>
        </w:rPr>
      </w:pPr>
      <w:r w:rsidRPr="001F3972">
        <w:rPr>
          <w:b/>
          <w:i/>
          <w:sz w:val="32"/>
          <w:szCs w:val="32"/>
        </w:rPr>
        <w:t xml:space="preserve">(Водогрейный </w:t>
      </w:r>
      <w:r w:rsidR="002D6F7B">
        <w:rPr>
          <w:b/>
          <w:i/>
          <w:sz w:val="32"/>
          <w:szCs w:val="32"/>
        </w:rPr>
        <w:t>универсальный,</w:t>
      </w:r>
    </w:p>
    <w:p w:rsidR="001F3972" w:rsidRDefault="002D6F7B" w:rsidP="00AD4FC9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газообразное или жидкое топливо</w:t>
      </w:r>
      <w:r w:rsidR="001F3972" w:rsidRPr="001F3972">
        <w:rPr>
          <w:b/>
          <w:i/>
          <w:sz w:val="32"/>
          <w:szCs w:val="32"/>
        </w:rPr>
        <w:t>)</w:t>
      </w:r>
    </w:p>
    <w:p w:rsidR="00693BA2" w:rsidRDefault="002D6F7B" w:rsidP="00AD4FC9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(версия 1.1.4</w:t>
      </w:r>
      <w:r w:rsidR="00AB0F20">
        <w:rPr>
          <w:b/>
          <w:i/>
          <w:sz w:val="32"/>
          <w:szCs w:val="32"/>
        </w:rPr>
        <w:t>.</w:t>
      </w:r>
      <w:r w:rsidR="00E4397C">
        <w:rPr>
          <w:b/>
          <w:i/>
          <w:sz w:val="32"/>
          <w:szCs w:val="32"/>
        </w:rPr>
        <w:t>1</w:t>
      </w:r>
      <w:r w:rsidR="009217CD" w:rsidRPr="00F43ACA">
        <w:rPr>
          <w:b/>
          <w:i/>
          <w:sz w:val="32"/>
          <w:szCs w:val="32"/>
        </w:rPr>
        <w:t>2</w:t>
      </w:r>
      <w:r w:rsidR="004933A7">
        <w:rPr>
          <w:b/>
          <w:i/>
          <w:sz w:val="32"/>
          <w:szCs w:val="32"/>
        </w:rPr>
        <w:t>с</w:t>
      </w:r>
      <w:r w:rsidR="005B24D5">
        <w:rPr>
          <w:b/>
          <w:i/>
          <w:sz w:val="32"/>
          <w:szCs w:val="32"/>
        </w:rPr>
        <w:t>)</w:t>
      </w:r>
    </w:p>
    <w:p w:rsidR="007F1CF3" w:rsidRPr="00BA1EFB" w:rsidRDefault="007F1CF3" w:rsidP="00AD4FC9">
      <w:pPr>
        <w:jc w:val="center"/>
        <w:rPr>
          <w:b/>
          <w:i/>
          <w:sz w:val="32"/>
          <w:szCs w:val="32"/>
        </w:rPr>
      </w:pPr>
    </w:p>
    <w:p w:rsidR="00424031" w:rsidRDefault="00424031">
      <w:pPr>
        <w:ind w:right="43" w:firstLine="567"/>
        <w:jc w:val="center"/>
      </w:pPr>
    </w:p>
    <w:p w:rsidR="00424031" w:rsidRPr="00754CF2" w:rsidRDefault="00424031" w:rsidP="00B536E9">
      <w:pPr>
        <w:ind w:right="43" w:firstLine="567"/>
        <w:jc w:val="center"/>
        <w:rPr>
          <w:sz w:val="28"/>
          <w:szCs w:val="28"/>
        </w:rPr>
      </w:pPr>
    </w:p>
    <w:p w:rsidR="00424031" w:rsidRDefault="00424031">
      <w:pPr>
        <w:ind w:right="43" w:firstLine="567"/>
        <w:jc w:val="center"/>
      </w:pPr>
    </w:p>
    <w:p w:rsidR="00424031" w:rsidRDefault="00424031">
      <w:pPr>
        <w:ind w:right="43" w:firstLine="567"/>
        <w:jc w:val="center"/>
      </w:pPr>
    </w:p>
    <w:p w:rsidR="00424031" w:rsidRDefault="00424031">
      <w:pPr>
        <w:ind w:right="43" w:firstLine="567"/>
        <w:jc w:val="center"/>
      </w:pPr>
    </w:p>
    <w:p w:rsidR="00424031" w:rsidRDefault="00424031">
      <w:pPr>
        <w:ind w:right="43" w:firstLine="567"/>
        <w:jc w:val="center"/>
      </w:pPr>
    </w:p>
    <w:p w:rsidR="00424031" w:rsidRDefault="00424031">
      <w:pPr>
        <w:ind w:right="43" w:firstLine="567"/>
        <w:jc w:val="center"/>
      </w:pPr>
    </w:p>
    <w:p w:rsidR="00424031" w:rsidRDefault="00424031">
      <w:pPr>
        <w:ind w:right="43" w:firstLine="567"/>
        <w:jc w:val="center"/>
      </w:pPr>
    </w:p>
    <w:p w:rsidR="00424031" w:rsidRDefault="00424031">
      <w:pPr>
        <w:ind w:right="43" w:firstLine="567"/>
        <w:jc w:val="center"/>
      </w:pPr>
    </w:p>
    <w:p w:rsidR="00424031" w:rsidRDefault="00424031">
      <w:pPr>
        <w:ind w:right="43" w:firstLine="567"/>
        <w:jc w:val="center"/>
      </w:pPr>
    </w:p>
    <w:p w:rsidR="00424031" w:rsidRDefault="00424031">
      <w:pPr>
        <w:ind w:right="43" w:firstLine="567"/>
        <w:jc w:val="center"/>
      </w:pPr>
    </w:p>
    <w:p w:rsidR="00424031" w:rsidRDefault="00424031">
      <w:pPr>
        <w:ind w:right="43" w:firstLine="567"/>
        <w:jc w:val="center"/>
      </w:pPr>
    </w:p>
    <w:p w:rsidR="00424031" w:rsidRDefault="00424031">
      <w:pPr>
        <w:ind w:right="43" w:firstLine="567"/>
        <w:jc w:val="center"/>
      </w:pPr>
    </w:p>
    <w:p w:rsidR="00424031" w:rsidRDefault="00424031">
      <w:pPr>
        <w:ind w:right="43" w:firstLine="567"/>
        <w:jc w:val="center"/>
      </w:pPr>
    </w:p>
    <w:p w:rsidR="00424031" w:rsidRDefault="00424031">
      <w:pPr>
        <w:ind w:right="43" w:firstLine="567"/>
        <w:jc w:val="center"/>
      </w:pPr>
    </w:p>
    <w:p w:rsidR="00424031" w:rsidRDefault="00424031">
      <w:pPr>
        <w:ind w:right="43" w:firstLine="567"/>
        <w:jc w:val="center"/>
      </w:pPr>
    </w:p>
    <w:p w:rsidR="00424031" w:rsidRDefault="00424031">
      <w:pPr>
        <w:ind w:right="43" w:firstLine="567"/>
        <w:jc w:val="center"/>
      </w:pPr>
    </w:p>
    <w:p w:rsidR="00424031" w:rsidRDefault="00424031" w:rsidP="0024524C">
      <w:pPr>
        <w:ind w:right="43"/>
      </w:pPr>
    </w:p>
    <w:p w:rsidR="00424031" w:rsidRDefault="00424031">
      <w:pPr>
        <w:ind w:right="43" w:firstLine="567"/>
        <w:jc w:val="center"/>
      </w:pPr>
    </w:p>
    <w:p w:rsidR="00424031" w:rsidRDefault="00424031" w:rsidP="007F3586">
      <w:pPr>
        <w:ind w:right="43"/>
      </w:pPr>
    </w:p>
    <w:p w:rsidR="00424031" w:rsidRDefault="00424031">
      <w:pPr>
        <w:ind w:right="43" w:firstLine="567"/>
        <w:jc w:val="center"/>
      </w:pPr>
    </w:p>
    <w:p w:rsidR="00424031" w:rsidRDefault="00424031">
      <w:pPr>
        <w:ind w:right="43" w:firstLine="567"/>
        <w:jc w:val="center"/>
        <w:rPr>
          <w:b/>
        </w:rPr>
      </w:pPr>
      <w:r>
        <w:rPr>
          <w:b/>
        </w:rPr>
        <w:t>г. Челябинск</w:t>
      </w:r>
    </w:p>
    <w:p w:rsidR="00424031" w:rsidRDefault="00243E0B">
      <w:pPr>
        <w:ind w:right="43" w:firstLine="567"/>
        <w:jc w:val="center"/>
        <w:rPr>
          <w:b/>
        </w:rPr>
      </w:pPr>
      <w:r>
        <w:rPr>
          <w:b/>
        </w:rPr>
        <w:t>201</w:t>
      </w:r>
      <w:r w:rsidR="00E4397C">
        <w:rPr>
          <w:b/>
        </w:rPr>
        <w:t>9</w:t>
      </w:r>
      <w:r w:rsidR="00424031">
        <w:rPr>
          <w:b/>
        </w:rPr>
        <w:t>г.</w:t>
      </w:r>
    </w:p>
    <w:p w:rsidR="00424031" w:rsidRDefault="00424031">
      <w:pPr>
        <w:ind w:right="43" w:firstLine="567"/>
      </w:pPr>
    </w:p>
    <w:p w:rsidR="00424031" w:rsidRDefault="00424031">
      <w:pPr>
        <w:ind w:right="43" w:firstLine="567"/>
      </w:pPr>
    </w:p>
    <w:p w:rsidR="003A23EC" w:rsidRPr="001F3972" w:rsidRDefault="00BE17AA" w:rsidP="00AD4FC9">
      <w:pPr>
        <w:jc w:val="center"/>
        <w:rPr>
          <w:b/>
          <w:sz w:val="32"/>
          <w:szCs w:val="32"/>
        </w:rPr>
      </w:pPr>
      <w:bookmarkStart w:id="3" w:name="_Toc205623510"/>
      <w:r w:rsidRPr="00AD4FC9">
        <w:rPr>
          <w:b/>
          <w:sz w:val="32"/>
          <w:szCs w:val="32"/>
        </w:rPr>
        <w:t>СОДЕРЖАНИЕ</w:t>
      </w:r>
      <w:bookmarkEnd w:id="3"/>
    </w:p>
    <w:p w:rsidR="00E075E7" w:rsidRPr="001F3972" w:rsidRDefault="00E075E7" w:rsidP="00AD4FC9">
      <w:pPr>
        <w:jc w:val="center"/>
        <w:rPr>
          <w:b/>
          <w:sz w:val="32"/>
          <w:szCs w:val="32"/>
        </w:rPr>
      </w:pPr>
    </w:p>
    <w:p w:rsidR="00EF2DDF" w:rsidRDefault="00EF2DCB">
      <w:pPr>
        <w:pStyle w:val="10"/>
        <w:tabs>
          <w:tab w:val="right" w:leader="dot" w:pos="9913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fldChar w:fldCharType="begin"/>
      </w:r>
      <w:r w:rsidR="00815E9C">
        <w:instrText xml:space="preserve"> TOC \o "1-2" \h \z </w:instrText>
      </w:r>
      <w:r>
        <w:fldChar w:fldCharType="separate"/>
      </w:r>
      <w:hyperlink w:anchor="_Toc347495930" w:history="1">
        <w:r w:rsidR="00EF2DDF" w:rsidRPr="0027590A">
          <w:rPr>
            <w:rStyle w:val="a9"/>
            <w:noProof/>
          </w:rPr>
          <w:t>1. ТЕХНИЧЕСКОЕ ОПИСАНИЕ</w:t>
        </w:r>
        <w:r w:rsidR="00EF2D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F2DDF">
          <w:rPr>
            <w:noProof/>
            <w:webHidden/>
          </w:rPr>
          <w:instrText xml:space="preserve"> PAGEREF _Toc347495930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7001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EF2DDF" w:rsidRDefault="000C5488">
      <w:pPr>
        <w:pStyle w:val="22"/>
        <w:tabs>
          <w:tab w:val="right" w:leader="dot" w:pos="9913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47495931" w:history="1">
        <w:r w:rsidR="00EF2DDF" w:rsidRPr="0027590A">
          <w:rPr>
            <w:rStyle w:val="a9"/>
            <w:noProof/>
          </w:rPr>
          <w:t>1.1. Назначение</w:t>
        </w:r>
        <w:r w:rsidR="00EF2DDF">
          <w:rPr>
            <w:noProof/>
            <w:webHidden/>
          </w:rPr>
          <w:tab/>
        </w:r>
        <w:r w:rsidR="00EF2DCB">
          <w:rPr>
            <w:noProof/>
            <w:webHidden/>
          </w:rPr>
          <w:fldChar w:fldCharType="begin"/>
        </w:r>
        <w:r w:rsidR="00EF2DDF">
          <w:rPr>
            <w:noProof/>
            <w:webHidden/>
          </w:rPr>
          <w:instrText xml:space="preserve"> PAGEREF _Toc347495931 \h </w:instrText>
        </w:r>
        <w:r w:rsidR="00EF2DCB">
          <w:rPr>
            <w:noProof/>
            <w:webHidden/>
          </w:rPr>
        </w:r>
        <w:r w:rsidR="00EF2DCB">
          <w:rPr>
            <w:noProof/>
            <w:webHidden/>
          </w:rPr>
          <w:fldChar w:fldCharType="separate"/>
        </w:r>
        <w:r w:rsidR="00570017">
          <w:rPr>
            <w:noProof/>
            <w:webHidden/>
          </w:rPr>
          <w:t>3</w:t>
        </w:r>
        <w:r w:rsidR="00EF2DCB">
          <w:rPr>
            <w:noProof/>
            <w:webHidden/>
          </w:rPr>
          <w:fldChar w:fldCharType="end"/>
        </w:r>
      </w:hyperlink>
    </w:p>
    <w:p w:rsidR="00EF2DDF" w:rsidRDefault="000C5488">
      <w:pPr>
        <w:pStyle w:val="22"/>
        <w:tabs>
          <w:tab w:val="right" w:leader="dot" w:pos="9913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47495932" w:history="1">
        <w:r w:rsidR="00EF2DDF" w:rsidRPr="0027590A">
          <w:rPr>
            <w:rStyle w:val="a9"/>
            <w:noProof/>
          </w:rPr>
          <w:t>1.2. Сокращения и условные обозначения</w:t>
        </w:r>
        <w:r w:rsidR="00EF2DDF">
          <w:rPr>
            <w:noProof/>
            <w:webHidden/>
          </w:rPr>
          <w:tab/>
        </w:r>
        <w:r w:rsidR="00EF2DCB">
          <w:rPr>
            <w:noProof/>
            <w:webHidden/>
          </w:rPr>
          <w:fldChar w:fldCharType="begin"/>
        </w:r>
        <w:r w:rsidR="00EF2DDF">
          <w:rPr>
            <w:noProof/>
            <w:webHidden/>
          </w:rPr>
          <w:instrText xml:space="preserve"> PAGEREF _Toc347495932 \h </w:instrText>
        </w:r>
        <w:r w:rsidR="00EF2DCB">
          <w:rPr>
            <w:noProof/>
            <w:webHidden/>
          </w:rPr>
        </w:r>
        <w:r w:rsidR="00EF2DCB">
          <w:rPr>
            <w:noProof/>
            <w:webHidden/>
          </w:rPr>
          <w:fldChar w:fldCharType="separate"/>
        </w:r>
        <w:r w:rsidR="00570017">
          <w:rPr>
            <w:noProof/>
            <w:webHidden/>
          </w:rPr>
          <w:t>3</w:t>
        </w:r>
        <w:r w:rsidR="00EF2DCB">
          <w:rPr>
            <w:noProof/>
            <w:webHidden/>
          </w:rPr>
          <w:fldChar w:fldCharType="end"/>
        </w:r>
      </w:hyperlink>
    </w:p>
    <w:p w:rsidR="00EF2DDF" w:rsidRDefault="000C5488">
      <w:pPr>
        <w:pStyle w:val="22"/>
        <w:tabs>
          <w:tab w:val="right" w:leader="dot" w:pos="9913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47495933" w:history="1">
        <w:r w:rsidR="00EF2DDF" w:rsidRPr="0027590A">
          <w:rPr>
            <w:rStyle w:val="a9"/>
            <w:noProof/>
          </w:rPr>
          <w:t>1.3. Устойчивость к воздействию внешних факторов</w:t>
        </w:r>
        <w:r w:rsidR="00EF2DDF">
          <w:rPr>
            <w:noProof/>
            <w:webHidden/>
          </w:rPr>
          <w:tab/>
        </w:r>
        <w:r w:rsidR="00EF2DCB">
          <w:rPr>
            <w:noProof/>
            <w:webHidden/>
          </w:rPr>
          <w:fldChar w:fldCharType="begin"/>
        </w:r>
        <w:r w:rsidR="00EF2DDF">
          <w:rPr>
            <w:noProof/>
            <w:webHidden/>
          </w:rPr>
          <w:instrText xml:space="preserve"> PAGEREF _Toc347495933 \h </w:instrText>
        </w:r>
        <w:r w:rsidR="00EF2DCB">
          <w:rPr>
            <w:noProof/>
            <w:webHidden/>
          </w:rPr>
        </w:r>
        <w:r w:rsidR="00EF2DCB">
          <w:rPr>
            <w:noProof/>
            <w:webHidden/>
          </w:rPr>
          <w:fldChar w:fldCharType="separate"/>
        </w:r>
        <w:r w:rsidR="00570017">
          <w:rPr>
            <w:noProof/>
            <w:webHidden/>
          </w:rPr>
          <w:t>3</w:t>
        </w:r>
        <w:r w:rsidR="00EF2DCB">
          <w:rPr>
            <w:noProof/>
            <w:webHidden/>
          </w:rPr>
          <w:fldChar w:fldCharType="end"/>
        </w:r>
      </w:hyperlink>
    </w:p>
    <w:p w:rsidR="00EF2DDF" w:rsidRDefault="000C5488">
      <w:pPr>
        <w:pStyle w:val="22"/>
        <w:tabs>
          <w:tab w:val="right" w:leader="dot" w:pos="9913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47495934" w:history="1">
        <w:r w:rsidR="00EF2DDF" w:rsidRPr="0027590A">
          <w:rPr>
            <w:rStyle w:val="a9"/>
            <w:noProof/>
          </w:rPr>
          <w:t>1.4. Технические данные</w:t>
        </w:r>
        <w:r w:rsidR="00EF2DDF">
          <w:rPr>
            <w:noProof/>
            <w:webHidden/>
          </w:rPr>
          <w:tab/>
        </w:r>
        <w:r w:rsidR="00EF2DCB">
          <w:rPr>
            <w:noProof/>
            <w:webHidden/>
          </w:rPr>
          <w:fldChar w:fldCharType="begin"/>
        </w:r>
        <w:r w:rsidR="00EF2DDF">
          <w:rPr>
            <w:noProof/>
            <w:webHidden/>
          </w:rPr>
          <w:instrText xml:space="preserve"> PAGEREF _Toc347495934 \h </w:instrText>
        </w:r>
        <w:r w:rsidR="00EF2DCB">
          <w:rPr>
            <w:noProof/>
            <w:webHidden/>
          </w:rPr>
        </w:r>
        <w:r w:rsidR="00EF2DCB">
          <w:rPr>
            <w:noProof/>
            <w:webHidden/>
          </w:rPr>
          <w:fldChar w:fldCharType="separate"/>
        </w:r>
        <w:r w:rsidR="00570017">
          <w:rPr>
            <w:noProof/>
            <w:webHidden/>
          </w:rPr>
          <w:t>4</w:t>
        </w:r>
        <w:r w:rsidR="00EF2DCB">
          <w:rPr>
            <w:noProof/>
            <w:webHidden/>
          </w:rPr>
          <w:fldChar w:fldCharType="end"/>
        </w:r>
      </w:hyperlink>
    </w:p>
    <w:p w:rsidR="00EF2DDF" w:rsidRDefault="000C5488">
      <w:pPr>
        <w:pStyle w:val="22"/>
        <w:tabs>
          <w:tab w:val="right" w:leader="dot" w:pos="9913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47495935" w:history="1">
        <w:r w:rsidR="00EF2DDF" w:rsidRPr="0027590A">
          <w:rPr>
            <w:rStyle w:val="a9"/>
            <w:noProof/>
          </w:rPr>
          <w:t>1.5. Входные сигналы</w:t>
        </w:r>
        <w:r w:rsidR="00EF2DDF">
          <w:rPr>
            <w:noProof/>
            <w:webHidden/>
          </w:rPr>
          <w:tab/>
        </w:r>
        <w:r w:rsidR="00EF2DCB">
          <w:rPr>
            <w:noProof/>
            <w:webHidden/>
          </w:rPr>
          <w:fldChar w:fldCharType="begin"/>
        </w:r>
        <w:r w:rsidR="00EF2DDF">
          <w:rPr>
            <w:noProof/>
            <w:webHidden/>
          </w:rPr>
          <w:instrText xml:space="preserve"> PAGEREF _Toc347495935 \h </w:instrText>
        </w:r>
        <w:r w:rsidR="00EF2DCB">
          <w:rPr>
            <w:noProof/>
            <w:webHidden/>
          </w:rPr>
        </w:r>
        <w:r w:rsidR="00EF2DCB">
          <w:rPr>
            <w:noProof/>
            <w:webHidden/>
          </w:rPr>
          <w:fldChar w:fldCharType="separate"/>
        </w:r>
        <w:r w:rsidR="00570017">
          <w:rPr>
            <w:noProof/>
            <w:webHidden/>
          </w:rPr>
          <w:t>4</w:t>
        </w:r>
        <w:r w:rsidR="00EF2DCB">
          <w:rPr>
            <w:noProof/>
            <w:webHidden/>
          </w:rPr>
          <w:fldChar w:fldCharType="end"/>
        </w:r>
      </w:hyperlink>
    </w:p>
    <w:p w:rsidR="00EF2DDF" w:rsidRDefault="000C5488">
      <w:pPr>
        <w:pStyle w:val="22"/>
        <w:tabs>
          <w:tab w:val="right" w:leader="dot" w:pos="9913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47495936" w:history="1">
        <w:r w:rsidR="00EF2DDF" w:rsidRPr="0027590A">
          <w:rPr>
            <w:rStyle w:val="a9"/>
            <w:noProof/>
          </w:rPr>
          <w:t>1.6. Выходные сигналы блока</w:t>
        </w:r>
        <w:r w:rsidR="00EF2DDF">
          <w:rPr>
            <w:noProof/>
            <w:webHidden/>
          </w:rPr>
          <w:tab/>
        </w:r>
        <w:r w:rsidR="00EF2DCB">
          <w:rPr>
            <w:noProof/>
            <w:webHidden/>
          </w:rPr>
          <w:fldChar w:fldCharType="begin"/>
        </w:r>
        <w:r w:rsidR="00EF2DDF">
          <w:rPr>
            <w:noProof/>
            <w:webHidden/>
          </w:rPr>
          <w:instrText xml:space="preserve"> PAGEREF _Toc347495936 \h </w:instrText>
        </w:r>
        <w:r w:rsidR="00EF2DCB">
          <w:rPr>
            <w:noProof/>
            <w:webHidden/>
          </w:rPr>
        </w:r>
        <w:r w:rsidR="00EF2DCB">
          <w:rPr>
            <w:noProof/>
            <w:webHidden/>
          </w:rPr>
          <w:fldChar w:fldCharType="separate"/>
        </w:r>
        <w:r w:rsidR="00570017">
          <w:rPr>
            <w:noProof/>
            <w:webHidden/>
          </w:rPr>
          <w:t>5</w:t>
        </w:r>
        <w:r w:rsidR="00EF2DCB">
          <w:rPr>
            <w:noProof/>
            <w:webHidden/>
          </w:rPr>
          <w:fldChar w:fldCharType="end"/>
        </w:r>
      </w:hyperlink>
    </w:p>
    <w:p w:rsidR="00EF2DDF" w:rsidRDefault="000C5488">
      <w:pPr>
        <w:pStyle w:val="22"/>
        <w:tabs>
          <w:tab w:val="right" w:leader="dot" w:pos="9913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47495937" w:history="1">
        <w:r w:rsidR="00EF2DDF" w:rsidRPr="0027590A">
          <w:rPr>
            <w:rStyle w:val="a9"/>
            <w:noProof/>
          </w:rPr>
          <w:t>1.7. Питание блока</w:t>
        </w:r>
        <w:r w:rsidR="00EF2DDF">
          <w:rPr>
            <w:noProof/>
            <w:webHidden/>
          </w:rPr>
          <w:tab/>
        </w:r>
        <w:r w:rsidR="00EF2DCB">
          <w:rPr>
            <w:noProof/>
            <w:webHidden/>
          </w:rPr>
          <w:fldChar w:fldCharType="begin"/>
        </w:r>
        <w:r w:rsidR="00EF2DDF">
          <w:rPr>
            <w:noProof/>
            <w:webHidden/>
          </w:rPr>
          <w:instrText xml:space="preserve"> PAGEREF _Toc347495937 \h </w:instrText>
        </w:r>
        <w:r w:rsidR="00EF2DCB">
          <w:rPr>
            <w:noProof/>
            <w:webHidden/>
          </w:rPr>
        </w:r>
        <w:r w:rsidR="00EF2DCB">
          <w:rPr>
            <w:noProof/>
            <w:webHidden/>
          </w:rPr>
          <w:fldChar w:fldCharType="separate"/>
        </w:r>
        <w:r w:rsidR="00570017">
          <w:rPr>
            <w:noProof/>
            <w:webHidden/>
          </w:rPr>
          <w:t>5</w:t>
        </w:r>
        <w:r w:rsidR="00EF2DCB">
          <w:rPr>
            <w:noProof/>
            <w:webHidden/>
          </w:rPr>
          <w:fldChar w:fldCharType="end"/>
        </w:r>
      </w:hyperlink>
    </w:p>
    <w:p w:rsidR="00EF2DDF" w:rsidRDefault="000C5488">
      <w:pPr>
        <w:pStyle w:val="22"/>
        <w:tabs>
          <w:tab w:val="right" w:leader="dot" w:pos="9913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47495938" w:history="1">
        <w:r w:rsidR="00EF2DDF" w:rsidRPr="0027590A">
          <w:rPr>
            <w:rStyle w:val="a9"/>
            <w:noProof/>
          </w:rPr>
          <w:t>1.8. Устройство и принцип работы блока</w:t>
        </w:r>
        <w:r w:rsidR="00EF2DDF">
          <w:rPr>
            <w:noProof/>
            <w:webHidden/>
          </w:rPr>
          <w:tab/>
        </w:r>
        <w:r w:rsidR="00EF2DCB">
          <w:rPr>
            <w:noProof/>
            <w:webHidden/>
          </w:rPr>
          <w:fldChar w:fldCharType="begin"/>
        </w:r>
        <w:r w:rsidR="00EF2DDF">
          <w:rPr>
            <w:noProof/>
            <w:webHidden/>
          </w:rPr>
          <w:instrText xml:space="preserve"> PAGEREF _Toc347495938 \h </w:instrText>
        </w:r>
        <w:r w:rsidR="00EF2DCB">
          <w:rPr>
            <w:noProof/>
            <w:webHidden/>
          </w:rPr>
        </w:r>
        <w:r w:rsidR="00EF2DCB">
          <w:rPr>
            <w:noProof/>
            <w:webHidden/>
          </w:rPr>
          <w:fldChar w:fldCharType="separate"/>
        </w:r>
        <w:r w:rsidR="00570017">
          <w:rPr>
            <w:noProof/>
            <w:webHidden/>
          </w:rPr>
          <w:t>5</w:t>
        </w:r>
        <w:r w:rsidR="00EF2DCB">
          <w:rPr>
            <w:noProof/>
            <w:webHidden/>
          </w:rPr>
          <w:fldChar w:fldCharType="end"/>
        </w:r>
      </w:hyperlink>
    </w:p>
    <w:p w:rsidR="00EF2DDF" w:rsidRDefault="000C5488">
      <w:pPr>
        <w:pStyle w:val="22"/>
        <w:tabs>
          <w:tab w:val="right" w:leader="dot" w:pos="9913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47495939" w:history="1">
        <w:r w:rsidR="00EF2DDF" w:rsidRPr="0027590A">
          <w:rPr>
            <w:rStyle w:val="a9"/>
            <w:noProof/>
          </w:rPr>
          <w:t>1.9. Основные режимы работы.</w:t>
        </w:r>
        <w:r w:rsidR="00EF2DDF">
          <w:rPr>
            <w:noProof/>
            <w:webHidden/>
          </w:rPr>
          <w:tab/>
        </w:r>
        <w:r w:rsidR="00EF2DCB">
          <w:rPr>
            <w:noProof/>
            <w:webHidden/>
          </w:rPr>
          <w:fldChar w:fldCharType="begin"/>
        </w:r>
        <w:r w:rsidR="00EF2DDF">
          <w:rPr>
            <w:noProof/>
            <w:webHidden/>
          </w:rPr>
          <w:instrText xml:space="preserve"> PAGEREF _Toc347495939 \h </w:instrText>
        </w:r>
        <w:r w:rsidR="00EF2DCB">
          <w:rPr>
            <w:noProof/>
            <w:webHidden/>
          </w:rPr>
        </w:r>
        <w:r w:rsidR="00EF2DCB">
          <w:rPr>
            <w:noProof/>
            <w:webHidden/>
          </w:rPr>
          <w:fldChar w:fldCharType="separate"/>
        </w:r>
        <w:r w:rsidR="00570017">
          <w:rPr>
            <w:noProof/>
            <w:webHidden/>
          </w:rPr>
          <w:t>9</w:t>
        </w:r>
        <w:r w:rsidR="00EF2DCB">
          <w:rPr>
            <w:noProof/>
            <w:webHidden/>
          </w:rPr>
          <w:fldChar w:fldCharType="end"/>
        </w:r>
      </w:hyperlink>
    </w:p>
    <w:p w:rsidR="00EF2DDF" w:rsidRDefault="000C5488">
      <w:pPr>
        <w:pStyle w:val="10"/>
        <w:tabs>
          <w:tab w:val="right" w:leader="dot" w:pos="9913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347495940" w:history="1">
        <w:r w:rsidR="00EF2DDF" w:rsidRPr="0027590A">
          <w:rPr>
            <w:rStyle w:val="a9"/>
            <w:noProof/>
          </w:rPr>
          <w:t>2. ИНСТРУКЦИЯ ПО ЭКСПЛУАТАЦИИ</w:t>
        </w:r>
        <w:r w:rsidR="00EF2DDF">
          <w:rPr>
            <w:noProof/>
            <w:webHidden/>
          </w:rPr>
          <w:tab/>
        </w:r>
        <w:r w:rsidR="00EF2DCB">
          <w:rPr>
            <w:noProof/>
            <w:webHidden/>
          </w:rPr>
          <w:fldChar w:fldCharType="begin"/>
        </w:r>
        <w:r w:rsidR="00EF2DDF">
          <w:rPr>
            <w:noProof/>
            <w:webHidden/>
          </w:rPr>
          <w:instrText xml:space="preserve"> PAGEREF _Toc347495940 \h </w:instrText>
        </w:r>
        <w:r w:rsidR="00EF2DCB">
          <w:rPr>
            <w:noProof/>
            <w:webHidden/>
          </w:rPr>
        </w:r>
        <w:r w:rsidR="00EF2DCB">
          <w:rPr>
            <w:noProof/>
            <w:webHidden/>
          </w:rPr>
          <w:fldChar w:fldCharType="separate"/>
        </w:r>
        <w:r w:rsidR="00570017">
          <w:rPr>
            <w:noProof/>
            <w:webHidden/>
          </w:rPr>
          <w:t>13</w:t>
        </w:r>
        <w:r w:rsidR="00EF2DCB">
          <w:rPr>
            <w:noProof/>
            <w:webHidden/>
          </w:rPr>
          <w:fldChar w:fldCharType="end"/>
        </w:r>
      </w:hyperlink>
    </w:p>
    <w:p w:rsidR="00EF2DDF" w:rsidRDefault="000C5488">
      <w:pPr>
        <w:pStyle w:val="22"/>
        <w:tabs>
          <w:tab w:val="right" w:leader="dot" w:pos="9913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47495941" w:history="1">
        <w:r w:rsidR="00EF2DDF" w:rsidRPr="0027590A">
          <w:rPr>
            <w:rStyle w:val="a9"/>
            <w:noProof/>
          </w:rPr>
          <w:t>2.1. Указание мер безопасности</w:t>
        </w:r>
        <w:r w:rsidR="00EF2DDF">
          <w:rPr>
            <w:noProof/>
            <w:webHidden/>
          </w:rPr>
          <w:tab/>
        </w:r>
        <w:r w:rsidR="00EF2DCB">
          <w:rPr>
            <w:noProof/>
            <w:webHidden/>
          </w:rPr>
          <w:fldChar w:fldCharType="begin"/>
        </w:r>
        <w:r w:rsidR="00EF2DDF">
          <w:rPr>
            <w:noProof/>
            <w:webHidden/>
          </w:rPr>
          <w:instrText xml:space="preserve"> PAGEREF _Toc347495941 \h </w:instrText>
        </w:r>
        <w:r w:rsidR="00EF2DCB">
          <w:rPr>
            <w:noProof/>
            <w:webHidden/>
          </w:rPr>
        </w:r>
        <w:r w:rsidR="00EF2DCB">
          <w:rPr>
            <w:noProof/>
            <w:webHidden/>
          </w:rPr>
          <w:fldChar w:fldCharType="separate"/>
        </w:r>
        <w:r w:rsidR="00570017">
          <w:rPr>
            <w:noProof/>
            <w:webHidden/>
          </w:rPr>
          <w:t>13</w:t>
        </w:r>
        <w:r w:rsidR="00EF2DCB">
          <w:rPr>
            <w:noProof/>
            <w:webHidden/>
          </w:rPr>
          <w:fldChar w:fldCharType="end"/>
        </w:r>
      </w:hyperlink>
    </w:p>
    <w:p w:rsidR="00EF2DDF" w:rsidRDefault="000C5488">
      <w:pPr>
        <w:pStyle w:val="22"/>
        <w:tabs>
          <w:tab w:val="right" w:leader="dot" w:pos="9913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47495942" w:history="1">
        <w:r w:rsidR="00EF2DDF" w:rsidRPr="0027590A">
          <w:rPr>
            <w:rStyle w:val="a9"/>
            <w:noProof/>
          </w:rPr>
          <w:t>2.2. Установка и монтаж</w:t>
        </w:r>
        <w:r w:rsidR="00EF2DDF">
          <w:rPr>
            <w:noProof/>
            <w:webHidden/>
          </w:rPr>
          <w:tab/>
        </w:r>
        <w:r w:rsidR="00EF2DCB">
          <w:rPr>
            <w:noProof/>
            <w:webHidden/>
          </w:rPr>
          <w:fldChar w:fldCharType="begin"/>
        </w:r>
        <w:r w:rsidR="00EF2DDF">
          <w:rPr>
            <w:noProof/>
            <w:webHidden/>
          </w:rPr>
          <w:instrText xml:space="preserve"> PAGEREF _Toc347495942 \h </w:instrText>
        </w:r>
        <w:r w:rsidR="00EF2DCB">
          <w:rPr>
            <w:noProof/>
            <w:webHidden/>
          </w:rPr>
        </w:r>
        <w:r w:rsidR="00EF2DCB">
          <w:rPr>
            <w:noProof/>
            <w:webHidden/>
          </w:rPr>
          <w:fldChar w:fldCharType="separate"/>
        </w:r>
        <w:r w:rsidR="00570017">
          <w:rPr>
            <w:noProof/>
            <w:webHidden/>
          </w:rPr>
          <w:t>13</w:t>
        </w:r>
        <w:r w:rsidR="00EF2DCB">
          <w:rPr>
            <w:noProof/>
            <w:webHidden/>
          </w:rPr>
          <w:fldChar w:fldCharType="end"/>
        </w:r>
      </w:hyperlink>
    </w:p>
    <w:p w:rsidR="00EF2DDF" w:rsidRDefault="000C5488">
      <w:pPr>
        <w:pStyle w:val="22"/>
        <w:tabs>
          <w:tab w:val="right" w:leader="dot" w:pos="9913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47495943" w:history="1">
        <w:r w:rsidR="00EF2DDF" w:rsidRPr="0027590A">
          <w:rPr>
            <w:rStyle w:val="a9"/>
            <w:noProof/>
          </w:rPr>
          <w:t>2.3. Настройка блока</w:t>
        </w:r>
        <w:r w:rsidR="00EF2DDF">
          <w:rPr>
            <w:noProof/>
            <w:webHidden/>
          </w:rPr>
          <w:tab/>
        </w:r>
        <w:r w:rsidR="00EF2DCB">
          <w:rPr>
            <w:noProof/>
            <w:webHidden/>
          </w:rPr>
          <w:fldChar w:fldCharType="begin"/>
        </w:r>
        <w:r w:rsidR="00EF2DDF">
          <w:rPr>
            <w:noProof/>
            <w:webHidden/>
          </w:rPr>
          <w:instrText xml:space="preserve"> PAGEREF _Toc347495943 \h </w:instrText>
        </w:r>
        <w:r w:rsidR="00EF2DCB">
          <w:rPr>
            <w:noProof/>
            <w:webHidden/>
          </w:rPr>
        </w:r>
        <w:r w:rsidR="00EF2DCB">
          <w:rPr>
            <w:noProof/>
            <w:webHidden/>
          </w:rPr>
          <w:fldChar w:fldCharType="separate"/>
        </w:r>
        <w:r w:rsidR="00570017">
          <w:rPr>
            <w:noProof/>
            <w:webHidden/>
          </w:rPr>
          <w:t>14</w:t>
        </w:r>
        <w:r w:rsidR="00EF2DCB">
          <w:rPr>
            <w:noProof/>
            <w:webHidden/>
          </w:rPr>
          <w:fldChar w:fldCharType="end"/>
        </w:r>
      </w:hyperlink>
    </w:p>
    <w:p w:rsidR="00EF2DDF" w:rsidRDefault="000C5488">
      <w:pPr>
        <w:pStyle w:val="22"/>
        <w:tabs>
          <w:tab w:val="right" w:leader="dot" w:pos="9913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47495944" w:history="1">
        <w:r w:rsidR="00EF2DDF" w:rsidRPr="0027590A">
          <w:rPr>
            <w:rStyle w:val="a9"/>
            <w:noProof/>
          </w:rPr>
          <w:t xml:space="preserve">2.4. Раздел меню </w:t>
        </w:r>
        <w:r w:rsidR="00EF2DDF" w:rsidRPr="0027590A">
          <w:rPr>
            <w:rStyle w:val="a9"/>
            <w:rFonts w:ascii="Arial" w:hAnsi="Arial" w:cs="Arial"/>
            <w:noProof/>
          </w:rPr>
          <w:t>КОНФИГУРАЦИЯ КОТЛА</w:t>
        </w:r>
        <w:r w:rsidR="00EF2DDF" w:rsidRPr="0027590A">
          <w:rPr>
            <w:rStyle w:val="a9"/>
            <w:noProof/>
          </w:rPr>
          <w:t>.</w:t>
        </w:r>
        <w:r w:rsidR="00EF2DDF">
          <w:rPr>
            <w:noProof/>
            <w:webHidden/>
          </w:rPr>
          <w:tab/>
        </w:r>
        <w:r w:rsidR="00EF2DCB">
          <w:rPr>
            <w:noProof/>
            <w:webHidden/>
          </w:rPr>
          <w:fldChar w:fldCharType="begin"/>
        </w:r>
        <w:r w:rsidR="00EF2DDF">
          <w:rPr>
            <w:noProof/>
            <w:webHidden/>
          </w:rPr>
          <w:instrText xml:space="preserve"> PAGEREF _Toc347495944 \h </w:instrText>
        </w:r>
        <w:r w:rsidR="00EF2DCB">
          <w:rPr>
            <w:noProof/>
            <w:webHidden/>
          </w:rPr>
        </w:r>
        <w:r w:rsidR="00EF2DCB">
          <w:rPr>
            <w:noProof/>
            <w:webHidden/>
          </w:rPr>
          <w:fldChar w:fldCharType="separate"/>
        </w:r>
        <w:r w:rsidR="00570017">
          <w:rPr>
            <w:noProof/>
            <w:webHidden/>
          </w:rPr>
          <w:t>16</w:t>
        </w:r>
        <w:r w:rsidR="00EF2DCB">
          <w:rPr>
            <w:noProof/>
            <w:webHidden/>
          </w:rPr>
          <w:fldChar w:fldCharType="end"/>
        </w:r>
      </w:hyperlink>
    </w:p>
    <w:p w:rsidR="00EF2DDF" w:rsidRDefault="000C5488">
      <w:pPr>
        <w:pStyle w:val="22"/>
        <w:tabs>
          <w:tab w:val="right" w:leader="dot" w:pos="9913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47495945" w:history="1">
        <w:r w:rsidR="00EF2DDF" w:rsidRPr="0027590A">
          <w:rPr>
            <w:rStyle w:val="a9"/>
            <w:noProof/>
          </w:rPr>
          <w:t xml:space="preserve">2.5. Раздел меню </w:t>
        </w:r>
        <w:r w:rsidR="00EF2DDF" w:rsidRPr="0027590A">
          <w:rPr>
            <w:rStyle w:val="a9"/>
            <w:rFonts w:ascii="Arial" w:hAnsi="Arial" w:cs="Arial"/>
            <w:noProof/>
          </w:rPr>
          <w:t>РЕГ. ТЕМПЕРАТУРЫ ВОДЫ</w:t>
        </w:r>
        <w:r w:rsidR="00EF2DDF">
          <w:rPr>
            <w:noProof/>
            <w:webHidden/>
          </w:rPr>
          <w:tab/>
        </w:r>
        <w:r w:rsidR="00EF2DCB">
          <w:rPr>
            <w:noProof/>
            <w:webHidden/>
          </w:rPr>
          <w:fldChar w:fldCharType="begin"/>
        </w:r>
        <w:r w:rsidR="00EF2DDF">
          <w:rPr>
            <w:noProof/>
            <w:webHidden/>
          </w:rPr>
          <w:instrText xml:space="preserve"> PAGEREF _Toc347495945 \h </w:instrText>
        </w:r>
        <w:r w:rsidR="00EF2DCB">
          <w:rPr>
            <w:noProof/>
            <w:webHidden/>
          </w:rPr>
        </w:r>
        <w:r w:rsidR="00EF2DCB">
          <w:rPr>
            <w:noProof/>
            <w:webHidden/>
          </w:rPr>
          <w:fldChar w:fldCharType="separate"/>
        </w:r>
        <w:r w:rsidR="00570017">
          <w:rPr>
            <w:noProof/>
            <w:webHidden/>
          </w:rPr>
          <w:t>18</w:t>
        </w:r>
        <w:r w:rsidR="00EF2DCB">
          <w:rPr>
            <w:noProof/>
            <w:webHidden/>
          </w:rPr>
          <w:fldChar w:fldCharType="end"/>
        </w:r>
      </w:hyperlink>
    </w:p>
    <w:p w:rsidR="00EF2DDF" w:rsidRDefault="000C5488">
      <w:pPr>
        <w:pStyle w:val="22"/>
        <w:tabs>
          <w:tab w:val="right" w:leader="dot" w:pos="9913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47495946" w:history="1">
        <w:r w:rsidR="00EF2DDF" w:rsidRPr="0027590A">
          <w:rPr>
            <w:rStyle w:val="a9"/>
            <w:noProof/>
          </w:rPr>
          <w:t xml:space="preserve">2.6. Раздел меню </w:t>
        </w:r>
        <w:r w:rsidR="00EF2DDF" w:rsidRPr="0027590A">
          <w:rPr>
            <w:rStyle w:val="a9"/>
            <w:rFonts w:ascii="Arial" w:hAnsi="Arial" w:cs="Arial"/>
            <w:noProof/>
          </w:rPr>
          <w:t>РЕГ. ДАВЛЕНИЯ ТОПЛИВА</w:t>
        </w:r>
        <w:r w:rsidR="00EF2DDF">
          <w:rPr>
            <w:noProof/>
            <w:webHidden/>
          </w:rPr>
          <w:tab/>
        </w:r>
        <w:r w:rsidR="00EF2DCB">
          <w:rPr>
            <w:noProof/>
            <w:webHidden/>
          </w:rPr>
          <w:fldChar w:fldCharType="begin"/>
        </w:r>
        <w:r w:rsidR="00EF2DDF">
          <w:rPr>
            <w:noProof/>
            <w:webHidden/>
          </w:rPr>
          <w:instrText xml:space="preserve"> PAGEREF _Toc347495946 \h </w:instrText>
        </w:r>
        <w:r w:rsidR="00EF2DCB">
          <w:rPr>
            <w:noProof/>
            <w:webHidden/>
          </w:rPr>
        </w:r>
        <w:r w:rsidR="00EF2DCB">
          <w:rPr>
            <w:noProof/>
            <w:webHidden/>
          </w:rPr>
          <w:fldChar w:fldCharType="separate"/>
        </w:r>
        <w:r w:rsidR="00570017">
          <w:rPr>
            <w:noProof/>
            <w:webHidden/>
          </w:rPr>
          <w:t>19</w:t>
        </w:r>
        <w:r w:rsidR="00EF2DCB">
          <w:rPr>
            <w:noProof/>
            <w:webHidden/>
          </w:rPr>
          <w:fldChar w:fldCharType="end"/>
        </w:r>
      </w:hyperlink>
    </w:p>
    <w:p w:rsidR="00EF2DDF" w:rsidRDefault="000C5488">
      <w:pPr>
        <w:pStyle w:val="22"/>
        <w:tabs>
          <w:tab w:val="right" w:leader="dot" w:pos="9913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47495947" w:history="1">
        <w:r w:rsidR="00EF2DDF" w:rsidRPr="0027590A">
          <w:rPr>
            <w:rStyle w:val="a9"/>
            <w:noProof/>
          </w:rPr>
          <w:t xml:space="preserve">2.7. Раздел меню </w:t>
        </w:r>
        <w:r w:rsidR="00EF2DDF" w:rsidRPr="0027590A">
          <w:rPr>
            <w:rStyle w:val="a9"/>
            <w:rFonts w:ascii="Arial" w:hAnsi="Arial" w:cs="Arial"/>
            <w:noProof/>
          </w:rPr>
          <w:t>РЕГ. ДАВЛЕНИЯ ВОЗДУХА</w:t>
        </w:r>
        <w:r w:rsidR="00EF2DDF">
          <w:rPr>
            <w:noProof/>
            <w:webHidden/>
          </w:rPr>
          <w:tab/>
        </w:r>
        <w:r w:rsidR="00EF2DCB">
          <w:rPr>
            <w:noProof/>
            <w:webHidden/>
          </w:rPr>
          <w:fldChar w:fldCharType="begin"/>
        </w:r>
        <w:r w:rsidR="00EF2DDF">
          <w:rPr>
            <w:noProof/>
            <w:webHidden/>
          </w:rPr>
          <w:instrText xml:space="preserve"> PAGEREF _Toc347495947 \h </w:instrText>
        </w:r>
        <w:r w:rsidR="00EF2DCB">
          <w:rPr>
            <w:noProof/>
            <w:webHidden/>
          </w:rPr>
        </w:r>
        <w:r w:rsidR="00EF2DCB">
          <w:rPr>
            <w:noProof/>
            <w:webHidden/>
          </w:rPr>
          <w:fldChar w:fldCharType="separate"/>
        </w:r>
        <w:r w:rsidR="00570017">
          <w:rPr>
            <w:noProof/>
            <w:webHidden/>
          </w:rPr>
          <w:t>19</w:t>
        </w:r>
        <w:r w:rsidR="00EF2DCB">
          <w:rPr>
            <w:noProof/>
            <w:webHidden/>
          </w:rPr>
          <w:fldChar w:fldCharType="end"/>
        </w:r>
      </w:hyperlink>
    </w:p>
    <w:p w:rsidR="00EF2DDF" w:rsidRDefault="000C5488">
      <w:pPr>
        <w:pStyle w:val="22"/>
        <w:tabs>
          <w:tab w:val="right" w:leader="dot" w:pos="9913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47495948" w:history="1">
        <w:r w:rsidR="00EF2DDF" w:rsidRPr="0027590A">
          <w:rPr>
            <w:rStyle w:val="a9"/>
            <w:noProof/>
          </w:rPr>
          <w:t xml:space="preserve">2.8. Раздел меню </w:t>
        </w:r>
        <w:r w:rsidR="00EF2DDF" w:rsidRPr="0027590A">
          <w:rPr>
            <w:rStyle w:val="a9"/>
            <w:rFonts w:ascii="Arial" w:hAnsi="Arial" w:cs="Arial"/>
            <w:noProof/>
          </w:rPr>
          <w:t>РЕГ. РАЗРЕЖЕНИЯ</w:t>
        </w:r>
        <w:r w:rsidR="00EF2DDF">
          <w:rPr>
            <w:noProof/>
            <w:webHidden/>
          </w:rPr>
          <w:tab/>
        </w:r>
        <w:r w:rsidR="00EF2DCB">
          <w:rPr>
            <w:noProof/>
            <w:webHidden/>
          </w:rPr>
          <w:fldChar w:fldCharType="begin"/>
        </w:r>
        <w:r w:rsidR="00EF2DDF">
          <w:rPr>
            <w:noProof/>
            <w:webHidden/>
          </w:rPr>
          <w:instrText xml:space="preserve"> PAGEREF _Toc347495948 \h </w:instrText>
        </w:r>
        <w:r w:rsidR="00EF2DCB">
          <w:rPr>
            <w:noProof/>
            <w:webHidden/>
          </w:rPr>
        </w:r>
        <w:r w:rsidR="00EF2DCB">
          <w:rPr>
            <w:noProof/>
            <w:webHidden/>
          </w:rPr>
          <w:fldChar w:fldCharType="separate"/>
        </w:r>
        <w:r w:rsidR="00570017">
          <w:rPr>
            <w:noProof/>
            <w:webHidden/>
          </w:rPr>
          <w:t>20</w:t>
        </w:r>
        <w:r w:rsidR="00EF2DCB">
          <w:rPr>
            <w:noProof/>
            <w:webHidden/>
          </w:rPr>
          <w:fldChar w:fldCharType="end"/>
        </w:r>
      </w:hyperlink>
    </w:p>
    <w:p w:rsidR="00EF2DDF" w:rsidRDefault="000C5488">
      <w:pPr>
        <w:pStyle w:val="22"/>
        <w:tabs>
          <w:tab w:val="right" w:leader="dot" w:pos="9913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47495949" w:history="1">
        <w:r w:rsidR="00EF2DDF" w:rsidRPr="0027590A">
          <w:rPr>
            <w:rStyle w:val="a9"/>
            <w:noProof/>
          </w:rPr>
          <w:t>2.9. Регулировка чувствительности датчиков наличия пламени</w:t>
        </w:r>
        <w:r w:rsidR="00EF2DDF">
          <w:rPr>
            <w:noProof/>
            <w:webHidden/>
          </w:rPr>
          <w:tab/>
        </w:r>
        <w:r w:rsidR="00EF2DCB">
          <w:rPr>
            <w:noProof/>
            <w:webHidden/>
          </w:rPr>
          <w:fldChar w:fldCharType="begin"/>
        </w:r>
        <w:r w:rsidR="00EF2DDF">
          <w:rPr>
            <w:noProof/>
            <w:webHidden/>
          </w:rPr>
          <w:instrText xml:space="preserve"> PAGEREF _Toc347495949 \h </w:instrText>
        </w:r>
        <w:r w:rsidR="00EF2DCB">
          <w:rPr>
            <w:noProof/>
            <w:webHidden/>
          </w:rPr>
        </w:r>
        <w:r w:rsidR="00EF2DCB">
          <w:rPr>
            <w:noProof/>
            <w:webHidden/>
          </w:rPr>
          <w:fldChar w:fldCharType="separate"/>
        </w:r>
        <w:r w:rsidR="00570017">
          <w:rPr>
            <w:noProof/>
            <w:webHidden/>
          </w:rPr>
          <w:t>21</w:t>
        </w:r>
        <w:r w:rsidR="00EF2DCB">
          <w:rPr>
            <w:noProof/>
            <w:webHidden/>
          </w:rPr>
          <w:fldChar w:fldCharType="end"/>
        </w:r>
      </w:hyperlink>
    </w:p>
    <w:p w:rsidR="00EF2DDF" w:rsidRDefault="000C5488">
      <w:pPr>
        <w:pStyle w:val="22"/>
        <w:tabs>
          <w:tab w:val="right" w:leader="dot" w:pos="9913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47495950" w:history="1">
        <w:r w:rsidR="00EF2DDF" w:rsidRPr="0027590A">
          <w:rPr>
            <w:rStyle w:val="a9"/>
            <w:noProof/>
          </w:rPr>
          <w:t>2.10. Подготовка блока к работе</w:t>
        </w:r>
        <w:r w:rsidR="00EF2DDF">
          <w:rPr>
            <w:noProof/>
            <w:webHidden/>
          </w:rPr>
          <w:tab/>
        </w:r>
        <w:r w:rsidR="00EF2DCB">
          <w:rPr>
            <w:noProof/>
            <w:webHidden/>
          </w:rPr>
          <w:fldChar w:fldCharType="begin"/>
        </w:r>
        <w:r w:rsidR="00EF2DDF">
          <w:rPr>
            <w:noProof/>
            <w:webHidden/>
          </w:rPr>
          <w:instrText xml:space="preserve"> PAGEREF _Toc347495950 \h </w:instrText>
        </w:r>
        <w:r w:rsidR="00EF2DCB">
          <w:rPr>
            <w:noProof/>
            <w:webHidden/>
          </w:rPr>
        </w:r>
        <w:r w:rsidR="00EF2DCB">
          <w:rPr>
            <w:noProof/>
            <w:webHidden/>
          </w:rPr>
          <w:fldChar w:fldCharType="separate"/>
        </w:r>
        <w:r w:rsidR="00570017">
          <w:rPr>
            <w:noProof/>
            <w:webHidden/>
          </w:rPr>
          <w:t>21</w:t>
        </w:r>
        <w:r w:rsidR="00EF2DCB">
          <w:rPr>
            <w:noProof/>
            <w:webHidden/>
          </w:rPr>
          <w:fldChar w:fldCharType="end"/>
        </w:r>
      </w:hyperlink>
    </w:p>
    <w:p w:rsidR="00EF2DDF" w:rsidRDefault="000C5488">
      <w:pPr>
        <w:pStyle w:val="22"/>
        <w:tabs>
          <w:tab w:val="right" w:leader="dot" w:pos="9913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47495951" w:history="1">
        <w:r w:rsidR="00EF2DDF" w:rsidRPr="0027590A">
          <w:rPr>
            <w:rStyle w:val="a9"/>
            <w:noProof/>
          </w:rPr>
          <w:t>2.11. Порядок работы блока</w:t>
        </w:r>
        <w:r w:rsidR="00EF2DDF">
          <w:rPr>
            <w:noProof/>
            <w:webHidden/>
          </w:rPr>
          <w:tab/>
        </w:r>
        <w:r w:rsidR="00EF2DCB">
          <w:rPr>
            <w:noProof/>
            <w:webHidden/>
          </w:rPr>
          <w:fldChar w:fldCharType="begin"/>
        </w:r>
        <w:r w:rsidR="00EF2DDF">
          <w:rPr>
            <w:noProof/>
            <w:webHidden/>
          </w:rPr>
          <w:instrText xml:space="preserve"> PAGEREF _Toc347495951 \h </w:instrText>
        </w:r>
        <w:r w:rsidR="00EF2DCB">
          <w:rPr>
            <w:noProof/>
            <w:webHidden/>
          </w:rPr>
        </w:r>
        <w:r w:rsidR="00EF2DCB">
          <w:rPr>
            <w:noProof/>
            <w:webHidden/>
          </w:rPr>
          <w:fldChar w:fldCharType="separate"/>
        </w:r>
        <w:r w:rsidR="00570017">
          <w:rPr>
            <w:noProof/>
            <w:webHidden/>
          </w:rPr>
          <w:t>22</w:t>
        </w:r>
        <w:r w:rsidR="00EF2DCB">
          <w:rPr>
            <w:noProof/>
            <w:webHidden/>
          </w:rPr>
          <w:fldChar w:fldCharType="end"/>
        </w:r>
      </w:hyperlink>
    </w:p>
    <w:p w:rsidR="00EF2DDF" w:rsidRDefault="000C5488">
      <w:pPr>
        <w:pStyle w:val="22"/>
        <w:tabs>
          <w:tab w:val="right" w:leader="dot" w:pos="9913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47495952" w:history="1">
        <w:r w:rsidR="00EF2DDF" w:rsidRPr="0027590A">
          <w:rPr>
            <w:rStyle w:val="a9"/>
            <w:noProof/>
          </w:rPr>
          <w:t>2.12. Работа блока с жидким топливом.</w:t>
        </w:r>
        <w:r w:rsidR="00EF2DDF">
          <w:rPr>
            <w:noProof/>
            <w:webHidden/>
          </w:rPr>
          <w:tab/>
        </w:r>
        <w:r w:rsidR="00EF2DCB">
          <w:rPr>
            <w:noProof/>
            <w:webHidden/>
          </w:rPr>
          <w:fldChar w:fldCharType="begin"/>
        </w:r>
        <w:r w:rsidR="00EF2DDF">
          <w:rPr>
            <w:noProof/>
            <w:webHidden/>
          </w:rPr>
          <w:instrText xml:space="preserve"> PAGEREF _Toc347495952 \h </w:instrText>
        </w:r>
        <w:r w:rsidR="00EF2DCB">
          <w:rPr>
            <w:noProof/>
            <w:webHidden/>
          </w:rPr>
        </w:r>
        <w:r w:rsidR="00EF2DCB">
          <w:rPr>
            <w:noProof/>
            <w:webHidden/>
          </w:rPr>
          <w:fldChar w:fldCharType="separate"/>
        </w:r>
        <w:r w:rsidR="00570017">
          <w:rPr>
            <w:noProof/>
            <w:webHidden/>
          </w:rPr>
          <w:t>24</w:t>
        </w:r>
        <w:r w:rsidR="00EF2DCB">
          <w:rPr>
            <w:noProof/>
            <w:webHidden/>
          </w:rPr>
          <w:fldChar w:fldCharType="end"/>
        </w:r>
      </w:hyperlink>
    </w:p>
    <w:p w:rsidR="00EF2DDF" w:rsidRDefault="000C5488">
      <w:pPr>
        <w:pStyle w:val="22"/>
        <w:tabs>
          <w:tab w:val="right" w:leader="dot" w:pos="9913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47495955" w:history="1">
        <w:r w:rsidR="00EF2DDF" w:rsidRPr="0027590A">
          <w:rPr>
            <w:rStyle w:val="a9"/>
            <w:noProof/>
          </w:rPr>
          <w:t>2.13. Работа оператора с блоком.</w:t>
        </w:r>
        <w:r w:rsidR="00EF2DDF">
          <w:rPr>
            <w:noProof/>
            <w:webHidden/>
          </w:rPr>
          <w:tab/>
        </w:r>
        <w:r w:rsidR="00EF2DCB">
          <w:rPr>
            <w:noProof/>
            <w:webHidden/>
          </w:rPr>
          <w:fldChar w:fldCharType="begin"/>
        </w:r>
        <w:r w:rsidR="00EF2DDF">
          <w:rPr>
            <w:noProof/>
            <w:webHidden/>
          </w:rPr>
          <w:instrText xml:space="preserve"> PAGEREF _Toc347495955 \h </w:instrText>
        </w:r>
        <w:r w:rsidR="00EF2DCB">
          <w:rPr>
            <w:noProof/>
            <w:webHidden/>
          </w:rPr>
        </w:r>
        <w:r w:rsidR="00EF2DCB">
          <w:rPr>
            <w:noProof/>
            <w:webHidden/>
          </w:rPr>
          <w:fldChar w:fldCharType="separate"/>
        </w:r>
        <w:r w:rsidR="00570017">
          <w:rPr>
            <w:noProof/>
            <w:webHidden/>
          </w:rPr>
          <w:t>24</w:t>
        </w:r>
        <w:r w:rsidR="00EF2DCB">
          <w:rPr>
            <w:noProof/>
            <w:webHidden/>
          </w:rPr>
          <w:fldChar w:fldCharType="end"/>
        </w:r>
      </w:hyperlink>
    </w:p>
    <w:p w:rsidR="00EF2DDF" w:rsidRDefault="000C5488">
      <w:pPr>
        <w:pStyle w:val="22"/>
        <w:tabs>
          <w:tab w:val="right" w:leader="dot" w:pos="9913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47495956" w:history="1">
        <w:r w:rsidR="00EF2DDF" w:rsidRPr="0027590A">
          <w:rPr>
            <w:rStyle w:val="a9"/>
            <w:noProof/>
          </w:rPr>
          <w:t>2.14. Техническое обслуживание.</w:t>
        </w:r>
        <w:r w:rsidR="00EF2DDF">
          <w:rPr>
            <w:noProof/>
            <w:webHidden/>
          </w:rPr>
          <w:tab/>
        </w:r>
        <w:r w:rsidR="00EF2DCB">
          <w:rPr>
            <w:noProof/>
            <w:webHidden/>
          </w:rPr>
          <w:fldChar w:fldCharType="begin"/>
        </w:r>
        <w:r w:rsidR="00EF2DDF">
          <w:rPr>
            <w:noProof/>
            <w:webHidden/>
          </w:rPr>
          <w:instrText xml:space="preserve"> PAGEREF _Toc347495956 \h </w:instrText>
        </w:r>
        <w:r w:rsidR="00EF2DCB">
          <w:rPr>
            <w:noProof/>
            <w:webHidden/>
          </w:rPr>
        </w:r>
        <w:r w:rsidR="00EF2DCB">
          <w:rPr>
            <w:noProof/>
            <w:webHidden/>
          </w:rPr>
          <w:fldChar w:fldCharType="separate"/>
        </w:r>
        <w:r w:rsidR="00570017">
          <w:rPr>
            <w:noProof/>
            <w:webHidden/>
          </w:rPr>
          <w:t>25</w:t>
        </w:r>
        <w:r w:rsidR="00EF2DCB">
          <w:rPr>
            <w:noProof/>
            <w:webHidden/>
          </w:rPr>
          <w:fldChar w:fldCharType="end"/>
        </w:r>
      </w:hyperlink>
    </w:p>
    <w:p w:rsidR="00EF2DDF" w:rsidRDefault="000C5488">
      <w:pPr>
        <w:pStyle w:val="22"/>
        <w:tabs>
          <w:tab w:val="right" w:leader="dot" w:pos="9913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47495957" w:history="1">
        <w:r w:rsidR="00EF2DDF" w:rsidRPr="0027590A">
          <w:rPr>
            <w:rStyle w:val="a9"/>
            <w:noProof/>
          </w:rPr>
          <w:t>2.15. Вероятные неисправности и методы их устранения.</w:t>
        </w:r>
        <w:r w:rsidR="00EF2DDF">
          <w:rPr>
            <w:noProof/>
            <w:webHidden/>
          </w:rPr>
          <w:tab/>
        </w:r>
        <w:r w:rsidR="00EF2DCB">
          <w:rPr>
            <w:noProof/>
            <w:webHidden/>
          </w:rPr>
          <w:fldChar w:fldCharType="begin"/>
        </w:r>
        <w:r w:rsidR="00EF2DDF">
          <w:rPr>
            <w:noProof/>
            <w:webHidden/>
          </w:rPr>
          <w:instrText xml:space="preserve"> PAGEREF _Toc347495957 \h </w:instrText>
        </w:r>
        <w:r w:rsidR="00EF2DCB">
          <w:rPr>
            <w:noProof/>
            <w:webHidden/>
          </w:rPr>
        </w:r>
        <w:r w:rsidR="00EF2DCB">
          <w:rPr>
            <w:noProof/>
            <w:webHidden/>
          </w:rPr>
          <w:fldChar w:fldCharType="separate"/>
        </w:r>
        <w:r w:rsidR="00570017">
          <w:rPr>
            <w:noProof/>
            <w:webHidden/>
          </w:rPr>
          <w:t>25</w:t>
        </w:r>
        <w:r w:rsidR="00EF2DCB">
          <w:rPr>
            <w:noProof/>
            <w:webHidden/>
          </w:rPr>
          <w:fldChar w:fldCharType="end"/>
        </w:r>
      </w:hyperlink>
    </w:p>
    <w:p w:rsidR="00EF2DDF" w:rsidRDefault="000C5488">
      <w:pPr>
        <w:pStyle w:val="22"/>
        <w:tabs>
          <w:tab w:val="right" w:leader="dot" w:pos="9913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47495958" w:history="1">
        <w:r w:rsidR="00EF2DDF" w:rsidRPr="0027590A">
          <w:rPr>
            <w:rStyle w:val="a9"/>
            <w:rFonts w:ascii="Arial" w:hAnsi="Arial" w:cs="Arial"/>
            <w:noProof/>
          </w:rPr>
          <w:t>Приложение 1</w:t>
        </w:r>
        <w:r w:rsidR="00EF2DDF">
          <w:rPr>
            <w:noProof/>
            <w:webHidden/>
          </w:rPr>
          <w:tab/>
        </w:r>
        <w:r w:rsidR="00EF2DCB">
          <w:rPr>
            <w:noProof/>
            <w:webHidden/>
          </w:rPr>
          <w:fldChar w:fldCharType="begin"/>
        </w:r>
        <w:r w:rsidR="00EF2DDF">
          <w:rPr>
            <w:noProof/>
            <w:webHidden/>
          </w:rPr>
          <w:instrText xml:space="preserve"> PAGEREF _Toc347495958 \h </w:instrText>
        </w:r>
        <w:r w:rsidR="00EF2DCB">
          <w:rPr>
            <w:noProof/>
            <w:webHidden/>
          </w:rPr>
        </w:r>
        <w:r w:rsidR="00EF2DCB">
          <w:rPr>
            <w:noProof/>
            <w:webHidden/>
          </w:rPr>
          <w:fldChar w:fldCharType="separate"/>
        </w:r>
        <w:r w:rsidR="00570017">
          <w:rPr>
            <w:noProof/>
            <w:webHidden/>
          </w:rPr>
          <w:t>27</w:t>
        </w:r>
        <w:r w:rsidR="00EF2DCB">
          <w:rPr>
            <w:noProof/>
            <w:webHidden/>
          </w:rPr>
          <w:fldChar w:fldCharType="end"/>
        </w:r>
      </w:hyperlink>
    </w:p>
    <w:p w:rsidR="00EF2DDF" w:rsidRDefault="000C5488">
      <w:pPr>
        <w:pStyle w:val="22"/>
        <w:tabs>
          <w:tab w:val="right" w:leader="dot" w:pos="9913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47495959" w:history="1">
        <w:r w:rsidR="00EF2DDF" w:rsidRPr="0027590A">
          <w:rPr>
            <w:rStyle w:val="a9"/>
            <w:rFonts w:ascii="Arial" w:hAnsi="Arial" w:cs="Arial"/>
            <w:noProof/>
          </w:rPr>
          <w:t>Приложение 2</w:t>
        </w:r>
        <w:r w:rsidR="00EF2DDF">
          <w:rPr>
            <w:noProof/>
            <w:webHidden/>
          </w:rPr>
          <w:tab/>
        </w:r>
        <w:r w:rsidR="00EF2DCB">
          <w:rPr>
            <w:noProof/>
            <w:webHidden/>
          </w:rPr>
          <w:fldChar w:fldCharType="begin"/>
        </w:r>
        <w:r w:rsidR="00EF2DDF">
          <w:rPr>
            <w:noProof/>
            <w:webHidden/>
          </w:rPr>
          <w:instrText xml:space="preserve"> PAGEREF _Toc347495959 \h </w:instrText>
        </w:r>
        <w:r w:rsidR="00EF2DCB">
          <w:rPr>
            <w:noProof/>
            <w:webHidden/>
          </w:rPr>
        </w:r>
        <w:r w:rsidR="00EF2DCB">
          <w:rPr>
            <w:noProof/>
            <w:webHidden/>
          </w:rPr>
          <w:fldChar w:fldCharType="separate"/>
        </w:r>
        <w:r w:rsidR="00570017">
          <w:rPr>
            <w:noProof/>
            <w:webHidden/>
          </w:rPr>
          <w:t>28</w:t>
        </w:r>
        <w:r w:rsidR="00EF2DCB">
          <w:rPr>
            <w:noProof/>
            <w:webHidden/>
          </w:rPr>
          <w:fldChar w:fldCharType="end"/>
        </w:r>
      </w:hyperlink>
    </w:p>
    <w:p w:rsidR="00EF2DDF" w:rsidRDefault="000C5488">
      <w:pPr>
        <w:pStyle w:val="22"/>
        <w:tabs>
          <w:tab w:val="right" w:leader="dot" w:pos="9913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47495960" w:history="1">
        <w:r w:rsidR="00EF2DDF" w:rsidRPr="0027590A">
          <w:rPr>
            <w:rStyle w:val="a9"/>
            <w:rFonts w:ascii="Arial" w:hAnsi="Arial" w:cs="Arial"/>
            <w:noProof/>
          </w:rPr>
          <w:t>Приложение 3</w:t>
        </w:r>
        <w:r w:rsidR="00EF2DDF">
          <w:rPr>
            <w:noProof/>
            <w:webHidden/>
          </w:rPr>
          <w:tab/>
        </w:r>
        <w:r w:rsidR="00EF2DCB">
          <w:rPr>
            <w:noProof/>
            <w:webHidden/>
          </w:rPr>
          <w:fldChar w:fldCharType="begin"/>
        </w:r>
        <w:r w:rsidR="00EF2DDF">
          <w:rPr>
            <w:noProof/>
            <w:webHidden/>
          </w:rPr>
          <w:instrText xml:space="preserve"> PAGEREF _Toc347495960 \h </w:instrText>
        </w:r>
        <w:r w:rsidR="00EF2DCB">
          <w:rPr>
            <w:noProof/>
            <w:webHidden/>
          </w:rPr>
        </w:r>
        <w:r w:rsidR="00EF2DCB">
          <w:rPr>
            <w:noProof/>
            <w:webHidden/>
          </w:rPr>
          <w:fldChar w:fldCharType="separate"/>
        </w:r>
        <w:r w:rsidR="00570017">
          <w:rPr>
            <w:noProof/>
            <w:webHidden/>
          </w:rPr>
          <w:t>29</w:t>
        </w:r>
        <w:r w:rsidR="00EF2DCB">
          <w:rPr>
            <w:noProof/>
            <w:webHidden/>
          </w:rPr>
          <w:fldChar w:fldCharType="end"/>
        </w:r>
      </w:hyperlink>
    </w:p>
    <w:p w:rsidR="00EF2DDF" w:rsidRDefault="000C5488">
      <w:pPr>
        <w:pStyle w:val="22"/>
        <w:tabs>
          <w:tab w:val="right" w:leader="dot" w:pos="9913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47495961" w:history="1">
        <w:r w:rsidR="00EF2DDF" w:rsidRPr="0027590A">
          <w:rPr>
            <w:rStyle w:val="a9"/>
            <w:rFonts w:ascii="Arial" w:hAnsi="Arial" w:cs="Arial"/>
            <w:noProof/>
          </w:rPr>
          <w:t>Приложение 4</w:t>
        </w:r>
        <w:r w:rsidR="00EF2DDF">
          <w:rPr>
            <w:noProof/>
            <w:webHidden/>
          </w:rPr>
          <w:tab/>
        </w:r>
        <w:r w:rsidR="00EF2DCB">
          <w:rPr>
            <w:noProof/>
            <w:webHidden/>
          </w:rPr>
          <w:fldChar w:fldCharType="begin"/>
        </w:r>
        <w:r w:rsidR="00EF2DDF">
          <w:rPr>
            <w:noProof/>
            <w:webHidden/>
          </w:rPr>
          <w:instrText xml:space="preserve"> PAGEREF _Toc347495961 \h </w:instrText>
        </w:r>
        <w:r w:rsidR="00EF2DCB">
          <w:rPr>
            <w:noProof/>
            <w:webHidden/>
          </w:rPr>
        </w:r>
        <w:r w:rsidR="00EF2DCB">
          <w:rPr>
            <w:noProof/>
            <w:webHidden/>
          </w:rPr>
          <w:fldChar w:fldCharType="separate"/>
        </w:r>
        <w:r w:rsidR="00570017">
          <w:rPr>
            <w:noProof/>
            <w:webHidden/>
          </w:rPr>
          <w:t>30</w:t>
        </w:r>
        <w:r w:rsidR="00EF2DCB">
          <w:rPr>
            <w:noProof/>
            <w:webHidden/>
          </w:rPr>
          <w:fldChar w:fldCharType="end"/>
        </w:r>
      </w:hyperlink>
    </w:p>
    <w:p w:rsidR="00EF2DDF" w:rsidRDefault="000C5488">
      <w:pPr>
        <w:pStyle w:val="22"/>
        <w:tabs>
          <w:tab w:val="right" w:leader="dot" w:pos="9913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347495962" w:history="1">
        <w:r w:rsidR="00EF2DDF" w:rsidRPr="0027590A">
          <w:rPr>
            <w:rStyle w:val="a9"/>
            <w:rFonts w:ascii="Arial" w:hAnsi="Arial" w:cs="Arial"/>
            <w:noProof/>
          </w:rPr>
          <w:t>Приложение 6</w:t>
        </w:r>
        <w:r w:rsidR="00EF2DDF">
          <w:rPr>
            <w:noProof/>
            <w:webHidden/>
          </w:rPr>
          <w:tab/>
        </w:r>
        <w:r w:rsidR="00EF2DCB">
          <w:rPr>
            <w:noProof/>
            <w:webHidden/>
          </w:rPr>
          <w:fldChar w:fldCharType="begin"/>
        </w:r>
        <w:r w:rsidR="00EF2DDF">
          <w:rPr>
            <w:noProof/>
            <w:webHidden/>
          </w:rPr>
          <w:instrText xml:space="preserve"> PAGEREF _Toc347495962 \h </w:instrText>
        </w:r>
        <w:r w:rsidR="00EF2DCB">
          <w:rPr>
            <w:noProof/>
            <w:webHidden/>
          </w:rPr>
        </w:r>
        <w:r w:rsidR="00EF2DCB">
          <w:rPr>
            <w:noProof/>
            <w:webHidden/>
          </w:rPr>
          <w:fldChar w:fldCharType="separate"/>
        </w:r>
        <w:r w:rsidR="00570017">
          <w:rPr>
            <w:noProof/>
            <w:webHidden/>
          </w:rPr>
          <w:t>32</w:t>
        </w:r>
        <w:r w:rsidR="00EF2DCB">
          <w:rPr>
            <w:noProof/>
            <w:webHidden/>
          </w:rPr>
          <w:fldChar w:fldCharType="end"/>
        </w:r>
      </w:hyperlink>
    </w:p>
    <w:p w:rsidR="002668E0" w:rsidRPr="00EE1713" w:rsidRDefault="00EF2DCB" w:rsidP="00EE1713">
      <w:pPr>
        <w:pStyle w:val="1"/>
        <w:rPr>
          <w:b/>
          <w:sz w:val="32"/>
          <w:szCs w:val="32"/>
        </w:rPr>
      </w:pPr>
      <w:r>
        <w:fldChar w:fldCharType="end"/>
      </w:r>
      <w:r w:rsidR="006813E0" w:rsidRPr="00B75EB0">
        <w:br w:type="page"/>
      </w:r>
      <w:bookmarkStart w:id="4" w:name="_Toc205623511"/>
      <w:bookmarkStart w:id="5" w:name="_Toc205623607"/>
      <w:bookmarkStart w:id="6" w:name="_Toc205623776"/>
      <w:bookmarkStart w:id="7" w:name="_Toc300755950"/>
      <w:bookmarkStart w:id="8" w:name="_Toc347495930"/>
      <w:r w:rsidR="00EE1713" w:rsidRPr="00EE1713">
        <w:rPr>
          <w:b/>
          <w:sz w:val="32"/>
          <w:szCs w:val="32"/>
        </w:rPr>
        <w:lastRenderedPageBreak/>
        <w:t>1. ТЕХНИЧЕСКОЕ ОПИСАНИЕ</w:t>
      </w:r>
      <w:bookmarkEnd w:id="4"/>
      <w:bookmarkEnd w:id="5"/>
      <w:bookmarkEnd w:id="6"/>
      <w:bookmarkEnd w:id="7"/>
      <w:bookmarkEnd w:id="8"/>
    </w:p>
    <w:p w:rsidR="00424031" w:rsidRPr="003F4896" w:rsidRDefault="00424031" w:rsidP="006813E0">
      <w:pPr>
        <w:pStyle w:val="2"/>
        <w:jc w:val="left"/>
        <w:rPr>
          <w:b/>
          <w:sz w:val="30"/>
          <w:szCs w:val="30"/>
        </w:rPr>
      </w:pPr>
      <w:bookmarkStart w:id="9" w:name="_Toc205623608"/>
      <w:bookmarkStart w:id="10" w:name="_Toc205623777"/>
      <w:bookmarkStart w:id="11" w:name="_Toc347495931"/>
      <w:r w:rsidRPr="003F4896">
        <w:rPr>
          <w:b/>
          <w:sz w:val="30"/>
          <w:szCs w:val="30"/>
        </w:rPr>
        <w:t>1.1. Назначение</w:t>
      </w:r>
      <w:bookmarkEnd w:id="9"/>
      <w:bookmarkEnd w:id="10"/>
      <w:bookmarkEnd w:id="11"/>
    </w:p>
    <w:p w:rsidR="00424031" w:rsidRPr="00941867" w:rsidRDefault="00754CF2">
      <w:pPr>
        <w:pStyle w:val="21"/>
        <w:ind w:left="0" w:firstLine="567"/>
        <w:jc w:val="both"/>
        <w:rPr>
          <w:szCs w:val="24"/>
        </w:rPr>
      </w:pPr>
      <w:r>
        <w:rPr>
          <w:szCs w:val="24"/>
        </w:rPr>
        <w:t xml:space="preserve">Блок управления </w:t>
      </w:r>
      <w:r w:rsidRPr="004A017E">
        <w:rPr>
          <w:b/>
          <w:szCs w:val="24"/>
        </w:rPr>
        <w:t>БУК-МП</w:t>
      </w:r>
      <w:r w:rsidR="00732871">
        <w:rPr>
          <w:b/>
          <w:szCs w:val="24"/>
        </w:rPr>
        <w:t>-11</w:t>
      </w:r>
      <w:r w:rsidR="003056B4">
        <w:rPr>
          <w:szCs w:val="24"/>
        </w:rPr>
        <w:t xml:space="preserve"> </w:t>
      </w:r>
      <w:r w:rsidR="00424031" w:rsidRPr="00941867">
        <w:rPr>
          <w:szCs w:val="24"/>
        </w:rPr>
        <w:t>предназначен для автоматического управления водогрей</w:t>
      </w:r>
      <w:r>
        <w:rPr>
          <w:szCs w:val="24"/>
        </w:rPr>
        <w:t>ным</w:t>
      </w:r>
      <w:r w:rsidR="00B536E9">
        <w:rPr>
          <w:szCs w:val="24"/>
        </w:rPr>
        <w:t xml:space="preserve"> </w:t>
      </w:r>
      <w:r w:rsidR="00424031" w:rsidRPr="00941867">
        <w:rPr>
          <w:szCs w:val="24"/>
        </w:rPr>
        <w:t>котлом, работающим на газообразном</w:t>
      </w:r>
      <w:r w:rsidR="00732871">
        <w:rPr>
          <w:szCs w:val="24"/>
        </w:rPr>
        <w:t xml:space="preserve"> </w:t>
      </w:r>
      <w:r w:rsidR="00424031" w:rsidRPr="00941867">
        <w:rPr>
          <w:szCs w:val="24"/>
        </w:rPr>
        <w:t>топливе низкого и среднего давления</w:t>
      </w:r>
      <w:r w:rsidR="00171A13">
        <w:rPr>
          <w:szCs w:val="24"/>
        </w:rPr>
        <w:t xml:space="preserve"> </w:t>
      </w:r>
      <w:r w:rsidR="002D6F7B">
        <w:rPr>
          <w:szCs w:val="24"/>
        </w:rPr>
        <w:t xml:space="preserve">или на жидком топливе </w:t>
      </w:r>
      <w:r w:rsidR="00171A13">
        <w:rPr>
          <w:szCs w:val="24"/>
        </w:rPr>
        <w:t>в соответствии с действующими нормативными документами</w:t>
      </w:r>
      <w:r w:rsidR="00F56D97" w:rsidRPr="00F56D97">
        <w:rPr>
          <w:szCs w:val="24"/>
        </w:rPr>
        <w:t>.</w:t>
      </w:r>
      <w:r w:rsidR="003056B4">
        <w:rPr>
          <w:szCs w:val="24"/>
        </w:rPr>
        <w:t xml:space="preserve"> </w:t>
      </w:r>
    </w:p>
    <w:p w:rsidR="00754CF2" w:rsidRDefault="00424031" w:rsidP="00754C17">
      <w:pPr>
        <w:pStyle w:val="21"/>
        <w:ind w:left="0"/>
        <w:jc w:val="both"/>
        <w:rPr>
          <w:szCs w:val="24"/>
        </w:rPr>
      </w:pPr>
      <w:r w:rsidRPr="00941867">
        <w:rPr>
          <w:szCs w:val="24"/>
        </w:rPr>
        <w:t xml:space="preserve">Блок имеет </w:t>
      </w:r>
      <w:r w:rsidR="00260705">
        <w:rPr>
          <w:szCs w:val="24"/>
        </w:rPr>
        <w:t>пять</w:t>
      </w:r>
      <w:r w:rsidRPr="00941867">
        <w:rPr>
          <w:szCs w:val="24"/>
        </w:rPr>
        <w:t xml:space="preserve"> канал</w:t>
      </w:r>
      <w:r w:rsidR="00260705">
        <w:rPr>
          <w:szCs w:val="24"/>
        </w:rPr>
        <w:t>ов</w:t>
      </w:r>
      <w:r w:rsidRPr="00941867">
        <w:rPr>
          <w:szCs w:val="24"/>
        </w:rPr>
        <w:t xml:space="preserve"> измерения и регулирования – температуры </w:t>
      </w:r>
      <w:r w:rsidR="00171A13">
        <w:rPr>
          <w:szCs w:val="24"/>
        </w:rPr>
        <w:t xml:space="preserve">воды </w:t>
      </w:r>
      <w:r w:rsidRPr="00941867">
        <w:rPr>
          <w:szCs w:val="24"/>
        </w:rPr>
        <w:t xml:space="preserve">на </w:t>
      </w:r>
      <w:r w:rsidR="00AA22EC">
        <w:rPr>
          <w:szCs w:val="24"/>
        </w:rPr>
        <w:t>входе</w:t>
      </w:r>
      <w:r w:rsidR="00260705">
        <w:rPr>
          <w:szCs w:val="24"/>
        </w:rPr>
        <w:t xml:space="preserve"> и выходе</w:t>
      </w:r>
      <w:r w:rsidRPr="00941867">
        <w:rPr>
          <w:szCs w:val="24"/>
        </w:rPr>
        <w:t xml:space="preserve"> из котла</w:t>
      </w:r>
      <w:r w:rsidR="00171A13">
        <w:rPr>
          <w:szCs w:val="24"/>
        </w:rPr>
        <w:t>, давление</w:t>
      </w:r>
      <w:r w:rsidRPr="00941867">
        <w:rPr>
          <w:szCs w:val="24"/>
        </w:rPr>
        <w:t xml:space="preserve"> </w:t>
      </w:r>
      <w:r w:rsidR="00AA0DB5" w:rsidRPr="00AA0DB5">
        <w:rPr>
          <w:szCs w:val="24"/>
        </w:rPr>
        <w:t xml:space="preserve">топлива </w:t>
      </w:r>
      <w:r w:rsidRPr="00941867">
        <w:rPr>
          <w:szCs w:val="24"/>
        </w:rPr>
        <w:t xml:space="preserve">и </w:t>
      </w:r>
      <w:r w:rsidR="00171A13">
        <w:rPr>
          <w:szCs w:val="24"/>
        </w:rPr>
        <w:t>давление воздуха пе</w:t>
      </w:r>
      <w:r w:rsidRPr="00941867">
        <w:rPr>
          <w:szCs w:val="24"/>
        </w:rPr>
        <w:t>р</w:t>
      </w:r>
      <w:r w:rsidR="00171A13">
        <w:rPr>
          <w:szCs w:val="24"/>
        </w:rPr>
        <w:t>ед гор</w:t>
      </w:r>
      <w:r w:rsidRPr="00941867">
        <w:rPr>
          <w:szCs w:val="24"/>
        </w:rPr>
        <w:t>е</w:t>
      </w:r>
      <w:r w:rsidR="00171A13">
        <w:rPr>
          <w:szCs w:val="24"/>
        </w:rPr>
        <w:t>лкой</w:t>
      </w:r>
      <w:r w:rsidR="00754CF2">
        <w:rPr>
          <w:szCs w:val="24"/>
        </w:rPr>
        <w:t>, разрежение в топке</w:t>
      </w:r>
      <w:r w:rsidR="00C21B96">
        <w:rPr>
          <w:szCs w:val="24"/>
        </w:rPr>
        <w:t xml:space="preserve"> и температуру наружного воздуха</w:t>
      </w:r>
      <w:r w:rsidR="00754CF2">
        <w:rPr>
          <w:szCs w:val="24"/>
        </w:rPr>
        <w:t>, и может быть настроен для работы с котлами, имеющими различную конфигурацию, типы датчиков и исполнительные механизмы.</w:t>
      </w:r>
    </w:p>
    <w:p w:rsidR="00CD2F24" w:rsidRDefault="00CD2F24" w:rsidP="00CD2F24">
      <w:pPr>
        <w:pStyle w:val="21"/>
        <w:ind w:left="0" w:firstLine="567"/>
        <w:jc w:val="both"/>
        <w:rPr>
          <w:szCs w:val="24"/>
        </w:rPr>
      </w:pPr>
      <w:r>
        <w:rPr>
          <w:szCs w:val="24"/>
        </w:rPr>
        <w:t>Блок может быть настроен на работу с жидким топливом, с регулировкой мощности клапанами большого и малого горения (отдельные выходы).</w:t>
      </w:r>
    </w:p>
    <w:p w:rsidR="00CD2F24" w:rsidRDefault="00CD2F24" w:rsidP="00CD2F24">
      <w:pPr>
        <w:pStyle w:val="21"/>
        <w:ind w:left="0" w:firstLine="567"/>
        <w:jc w:val="both"/>
        <w:rPr>
          <w:szCs w:val="24"/>
        </w:rPr>
      </w:pPr>
      <w:r>
        <w:rPr>
          <w:szCs w:val="24"/>
        </w:rPr>
        <w:t>Параметры и коэффициенты настроек газообразного и жидкого топлива независимы и хранятся отдельно друг от друга.</w:t>
      </w:r>
    </w:p>
    <w:p w:rsidR="00424031" w:rsidRPr="003F4896" w:rsidRDefault="00754CF2">
      <w:pPr>
        <w:pStyle w:val="21"/>
        <w:ind w:left="0" w:firstLine="567"/>
        <w:jc w:val="both"/>
        <w:rPr>
          <w:szCs w:val="24"/>
        </w:rPr>
      </w:pPr>
      <w:r>
        <w:rPr>
          <w:szCs w:val="24"/>
        </w:rPr>
        <w:t>Информация выводится на жидкокристаллический графический индикатор с подсветкой, позволяющий наиболее полно отображать информацию о состоянии котла, производить пуско-наладочные работы в удобном и наглядном виде. Имеется вариант вывода информации о работе котла в виде</w:t>
      </w:r>
      <w:r w:rsidR="00F248E5">
        <w:rPr>
          <w:szCs w:val="24"/>
        </w:rPr>
        <w:t xml:space="preserve"> мнемоники.</w:t>
      </w:r>
      <w:r w:rsidR="008027D9">
        <w:rPr>
          <w:szCs w:val="24"/>
        </w:rPr>
        <w:t xml:space="preserve"> </w:t>
      </w:r>
    </w:p>
    <w:p w:rsidR="0075766F" w:rsidRPr="003F4896" w:rsidRDefault="0075766F">
      <w:pPr>
        <w:pStyle w:val="21"/>
        <w:ind w:left="0" w:firstLine="567"/>
        <w:jc w:val="both"/>
        <w:rPr>
          <w:szCs w:val="24"/>
        </w:rPr>
      </w:pPr>
    </w:p>
    <w:p w:rsidR="00424031" w:rsidRPr="006813E0" w:rsidRDefault="00424031" w:rsidP="006813E0">
      <w:pPr>
        <w:pStyle w:val="2"/>
        <w:jc w:val="left"/>
        <w:rPr>
          <w:b/>
          <w:bCs/>
          <w:sz w:val="28"/>
        </w:rPr>
      </w:pPr>
      <w:bookmarkStart w:id="12" w:name="_Toc205623609"/>
      <w:bookmarkStart w:id="13" w:name="_Toc205623778"/>
      <w:bookmarkStart w:id="14" w:name="_Toc347495932"/>
      <w:r w:rsidRPr="006813E0">
        <w:rPr>
          <w:b/>
          <w:bCs/>
          <w:sz w:val="28"/>
        </w:rPr>
        <w:t>1.2. Сокращения и условные обозначения</w:t>
      </w:r>
      <w:bookmarkEnd w:id="12"/>
      <w:bookmarkEnd w:id="13"/>
      <w:bookmarkEnd w:id="14"/>
    </w:p>
    <w:p w:rsidR="00424031" w:rsidRDefault="00424031">
      <w:pPr>
        <w:ind w:firstLine="567"/>
        <w:jc w:val="both"/>
        <w:rPr>
          <w:szCs w:val="24"/>
        </w:rPr>
      </w:pPr>
      <w:r w:rsidRPr="00941867">
        <w:rPr>
          <w:szCs w:val="24"/>
        </w:rPr>
        <w:t>В настоящем руководстве по эксплуатации приняты следующие сокращения и условные обозначения:</w:t>
      </w:r>
    </w:p>
    <w:tbl>
      <w:tblPr>
        <w:tblW w:w="0" w:type="auto"/>
        <w:tblInd w:w="714" w:type="dxa"/>
        <w:tblLook w:val="0000" w:firstRow="0" w:lastRow="0" w:firstColumn="0" w:lastColumn="0" w:noHBand="0" w:noVBand="0"/>
      </w:tblPr>
      <w:tblGrid>
        <w:gridCol w:w="1095"/>
        <w:gridCol w:w="8039"/>
      </w:tblGrid>
      <w:tr w:rsidR="00DC2DC1" w:rsidRPr="00C53D62">
        <w:trPr>
          <w:trHeight w:val="283"/>
        </w:trPr>
        <w:tc>
          <w:tcPr>
            <w:tcW w:w="1095" w:type="dxa"/>
          </w:tcPr>
          <w:p w:rsidR="00DC2DC1" w:rsidRPr="00C53D62" w:rsidRDefault="00DC2DC1" w:rsidP="00DC2DC1">
            <w:pPr>
              <w:ind w:hanging="5"/>
              <w:jc w:val="both"/>
              <w:rPr>
                <w:szCs w:val="24"/>
              </w:rPr>
            </w:pPr>
            <w:r w:rsidRPr="00C53D62">
              <w:rPr>
                <w:b/>
                <w:szCs w:val="24"/>
              </w:rPr>
              <w:t>АЦП</w:t>
            </w:r>
          </w:p>
        </w:tc>
        <w:tc>
          <w:tcPr>
            <w:tcW w:w="8039" w:type="dxa"/>
          </w:tcPr>
          <w:p w:rsidR="00DC2DC1" w:rsidRPr="00C53D62" w:rsidRDefault="00DC2DC1" w:rsidP="00DC2DC1">
            <w:pPr>
              <w:ind w:left="-7"/>
              <w:rPr>
                <w:szCs w:val="24"/>
              </w:rPr>
            </w:pPr>
            <w:r w:rsidRPr="00C53D62">
              <w:rPr>
                <w:b/>
                <w:szCs w:val="24"/>
              </w:rPr>
              <w:t xml:space="preserve">- </w:t>
            </w:r>
            <w:r w:rsidRPr="00C53D62">
              <w:rPr>
                <w:szCs w:val="24"/>
              </w:rPr>
              <w:t>аналого-цифровой преобразователь</w:t>
            </w:r>
          </w:p>
        </w:tc>
      </w:tr>
      <w:tr w:rsidR="00DC2DC1" w:rsidRPr="00C53D62">
        <w:trPr>
          <w:trHeight w:val="283"/>
        </w:trPr>
        <w:tc>
          <w:tcPr>
            <w:tcW w:w="1095" w:type="dxa"/>
          </w:tcPr>
          <w:p w:rsidR="00DC2DC1" w:rsidRPr="00C53D62" w:rsidRDefault="00DC2DC1" w:rsidP="00DC2DC1">
            <w:pPr>
              <w:ind w:hanging="5"/>
              <w:jc w:val="both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>НСХ</w:t>
            </w:r>
          </w:p>
        </w:tc>
        <w:tc>
          <w:tcPr>
            <w:tcW w:w="8039" w:type="dxa"/>
          </w:tcPr>
          <w:p w:rsidR="00DC2DC1" w:rsidRPr="00C53D62" w:rsidRDefault="00DC2DC1" w:rsidP="00DC2DC1">
            <w:pPr>
              <w:ind w:left="-7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 xml:space="preserve">- </w:t>
            </w:r>
            <w:r w:rsidRPr="00C53D62">
              <w:rPr>
                <w:szCs w:val="24"/>
              </w:rPr>
              <w:t>номинальная статическая характеристика термометров сопротивления</w:t>
            </w:r>
          </w:p>
        </w:tc>
      </w:tr>
      <w:tr w:rsidR="00DC2DC1" w:rsidRPr="00C53D62">
        <w:trPr>
          <w:trHeight w:val="283"/>
        </w:trPr>
        <w:tc>
          <w:tcPr>
            <w:tcW w:w="1095" w:type="dxa"/>
          </w:tcPr>
          <w:p w:rsidR="00DC2DC1" w:rsidRPr="00C53D62" w:rsidRDefault="00DC2DC1" w:rsidP="00DC2DC1">
            <w:pPr>
              <w:ind w:hanging="5"/>
              <w:jc w:val="both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>МЭО</w:t>
            </w:r>
          </w:p>
        </w:tc>
        <w:tc>
          <w:tcPr>
            <w:tcW w:w="8039" w:type="dxa"/>
          </w:tcPr>
          <w:p w:rsidR="00DC2DC1" w:rsidRPr="00C53D62" w:rsidRDefault="00DC2DC1" w:rsidP="00DC2DC1">
            <w:pPr>
              <w:ind w:left="-7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 xml:space="preserve">- </w:t>
            </w:r>
            <w:r w:rsidRPr="00C53D62">
              <w:rPr>
                <w:szCs w:val="24"/>
              </w:rPr>
              <w:t xml:space="preserve">механизм электрический однооборотный </w:t>
            </w:r>
            <w:r w:rsidRPr="00C53D62">
              <w:rPr>
                <w:b/>
                <w:szCs w:val="24"/>
              </w:rPr>
              <w:t xml:space="preserve">  </w:t>
            </w:r>
          </w:p>
        </w:tc>
      </w:tr>
      <w:tr w:rsidR="00DC2DC1" w:rsidRPr="00C53D62">
        <w:trPr>
          <w:trHeight w:val="283"/>
        </w:trPr>
        <w:tc>
          <w:tcPr>
            <w:tcW w:w="1095" w:type="dxa"/>
          </w:tcPr>
          <w:p w:rsidR="00DC2DC1" w:rsidRPr="00C53D62" w:rsidRDefault="00DC2DC1" w:rsidP="00DC2DC1">
            <w:pPr>
              <w:ind w:hanging="5"/>
              <w:jc w:val="both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>ОС</w:t>
            </w:r>
          </w:p>
        </w:tc>
        <w:tc>
          <w:tcPr>
            <w:tcW w:w="8039" w:type="dxa"/>
          </w:tcPr>
          <w:p w:rsidR="00DC2DC1" w:rsidRPr="00C53D62" w:rsidRDefault="00DC2DC1" w:rsidP="00DC2DC1">
            <w:pPr>
              <w:ind w:left="-7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 xml:space="preserve">- </w:t>
            </w:r>
            <w:r w:rsidRPr="00C53D62">
              <w:rPr>
                <w:szCs w:val="24"/>
              </w:rPr>
              <w:t>обратная связь</w:t>
            </w:r>
          </w:p>
        </w:tc>
      </w:tr>
      <w:tr w:rsidR="00DC2DC1" w:rsidRPr="00C53D62">
        <w:trPr>
          <w:trHeight w:val="283"/>
        </w:trPr>
        <w:tc>
          <w:tcPr>
            <w:tcW w:w="1095" w:type="dxa"/>
          </w:tcPr>
          <w:p w:rsidR="00DC2DC1" w:rsidRPr="00C53D62" w:rsidRDefault="00DC2DC1" w:rsidP="00DC2DC1">
            <w:pPr>
              <w:ind w:hanging="5"/>
              <w:jc w:val="both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>МГ</w:t>
            </w:r>
          </w:p>
        </w:tc>
        <w:tc>
          <w:tcPr>
            <w:tcW w:w="8039" w:type="dxa"/>
          </w:tcPr>
          <w:p w:rsidR="00DC2DC1" w:rsidRPr="00C53D62" w:rsidRDefault="00DC2DC1" w:rsidP="00DC2DC1">
            <w:pPr>
              <w:ind w:left="-7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 xml:space="preserve">- </w:t>
            </w:r>
            <w:r w:rsidRPr="00C53D62">
              <w:rPr>
                <w:szCs w:val="24"/>
              </w:rPr>
              <w:t>малое горение</w:t>
            </w:r>
          </w:p>
        </w:tc>
      </w:tr>
      <w:tr w:rsidR="00DC2DC1" w:rsidRPr="00C53D62">
        <w:trPr>
          <w:trHeight w:val="283"/>
        </w:trPr>
        <w:tc>
          <w:tcPr>
            <w:tcW w:w="1095" w:type="dxa"/>
          </w:tcPr>
          <w:p w:rsidR="00DC2DC1" w:rsidRPr="00C53D62" w:rsidRDefault="00DC2DC1" w:rsidP="00DC2DC1">
            <w:pPr>
              <w:ind w:hanging="5"/>
              <w:jc w:val="both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>БГ</w:t>
            </w:r>
          </w:p>
        </w:tc>
        <w:tc>
          <w:tcPr>
            <w:tcW w:w="8039" w:type="dxa"/>
          </w:tcPr>
          <w:p w:rsidR="00DC2DC1" w:rsidRPr="00C53D62" w:rsidRDefault="00DC2DC1" w:rsidP="00DC2DC1">
            <w:pPr>
              <w:ind w:left="-7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 xml:space="preserve">- </w:t>
            </w:r>
            <w:r w:rsidRPr="00C53D62">
              <w:rPr>
                <w:szCs w:val="24"/>
              </w:rPr>
              <w:t>большое горение</w:t>
            </w:r>
          </w:p>
        </w:tc>
      </w:tr>
      <w:tr w:rsidR="00DC2DC1" w:rsidRPr="00C53D62">
        <w:trPr>
          <w:trHeight w:val="283"/>
        </w:trPr>
        <w:tc>
          <w:tcPr>
            <w:tcW w:w="1095" w:type="dxa"/>
          </w:tcPr>
          <w:p w:rsidR="00DC2DC1" w:rsidRPr="00C53D62" w:rsidRDefault="00DC2DC1" w:rsidP="00DC2DC1">
            <w:pPr>
              <w:ind w:hanging="5"/>
              <w:jc w:val="both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>ПР</w:t>
            </w:r>
          </w:p>
        </w:tc>
        <w:tc>
          <w:tcPr>
            <w:tcW w:w="8039" w:type="dxa"/>
          </w:tcPr>
          <w:p w:rsidR="00DC2DC1" w:rsidRPr="00C53D62" w:rsidRDefault="00DC2DC1" w:rsidP="00DC2DC1">
            <w:pPr>
              <w:ind w:left="-7"/>
              <w:rPr>
                <w:b/>
                <w:szCs w:val="24"/>
              </w:rPr>
            </w:pPr>
            <w:r w:rsidRPr="00C53D62">
              <w:rPr>
                <w:szCs w:val="24"/>
              </w:rPr>
              <w:t>- преобразователь разрежения</w:t>
            </w:r>
          </w:p>
        </w:tc>
      </w:tr>
      <w:tr w:rsidR="00DC2DC1" w:rsidRPr="00C53D62">
        <w:trPr>
          <w:trHeight w:val="283"/>
        </w:trPr>
        <w:tc>
          <w:tcPr>
            <w:tcW w:w="1095" w:type="dxa"/>
          </w:tcPr>
          <w:p w:rsidR="00DC2DC1" w:rsidRPr="00C53D62" w:rsidRDefault="00DC2DC1" w:rsidP="00DC2DC1">
            <w:pPr>
              <w:ind w:hanging="5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>ИМ</w:t>
            </w:r>
          </w:p>
        </w:tc>
        <w:tc>
          <w:tcPr>
            <w:tcW w:w="8039" w:type="dxa"/>
          </w:tcPr>
          <w:p w:rsidR="00DC2DC1" w:rsidRPr="00C53D62" w:rsidRDefault="00DC2DC1" w:rsidP="00DC2DC1">
            <w:pPr>
              <w:ind w:left="-7"/>
              <w:rPr>
                <w:szCs w:val="24"/>
              </w:rPr>
            </w:pPr>
            <w:r w:rsidRPr="00C53D62">
              <w:rPr>
                <w:szCs w:val="24"/>
              </w:rPr>
              <w:t>- исполнительный механизм</w:t>
            </w:r>
          </w:p>
        </w:tc>
      </w:tr>
      <w:tr w:rsidR="00DC2DC1" w:rsidRPr="00C53D62">
        <w:trPr>
          <w:trHeight w:val="283"/>
        </w:trPr>
        <w:tc>
          <w:tcPr>
            <w:tcW w:w="1095" w:type="dxa"/>
          </w:tcPr>
          <w:p w:rsidR="00DC2DC1" w:rsidRPr="00C53D62" w:rsidRDefault="00DC2DC1" w:rsidP="00DC2DC1">
            <w:pPr>
              <w:ind w:hanging="5"/>
              <w:jc w:val="both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>К.З.</w:t>
            </w:r>
          </w:p>
        </w:tc>
        <w:tc>
          <w:tcPr>
            <w:tcW w:w="8039" w:type="dxa"/>
          </w:tcPr>
          <w:p w:rsidR="00DC2DC1" w:rsidRPr="00C53D62" w:rsidRDefault="00DC2DC1" w:rsidP="00DC2DC1">
            <w:pPr>
              <w:ind w:left="-7"/>
              <w:rPr>
                <w:szCs w:val="24"/>
              </w:rPr>
            </w:pPr>
            <w:r w:rsidRPr="00C53D62">
              <w:rPr>
                <w:b/>
                <w:szCs w:val="24"/>
              </w:rPr>
              <w:t xml:space="preserve">- </w:t>
            </w:r>
            <w:r w:rsidRPr="00C53D62">
              <w:rPr>
                <w:szCs w:val="24"/>
              </w:rPr>
              <w:t>короткое замыкание</w:t>
            </w:r>
          </w:p>
        </w:tc>
      </w:tr>
      <w:tr w:rsidR="00DC2DC1" w:rsidRPr="00C53D62">
        <w:trPr>
          <w:trHeight w:val="283"/>
        </w:trPr>
        <w:tc>
          <w:tcPr>
            <w:tcW w:w="1095" w:type="dxa"/>
          </w:tcPr>
          <w:p w:rsidR="00DC2DC1" w:rsidRPr="00C53D62" w:rsidRDefault="00DC2DC1" w:rsidP="00DC2DC1">
            <w:pPr>
              <w:ind w:hanging="5"/>
              <w:jc w:val="both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>ПБР</w:t>
            </w:r>
          </w:p>
        </w:tc>
        <w:tc>
          <w:tcPr>
            <w:tcW w:w="8039" w:type="dxa"/>
          </w:tcPr>
          <w:p w:rsidR="00DC2DC1" w:rsidRPr="00C53D62" w:rsidRDefault="00DC2DC1" w:rsidP="00DC2DC1">
            <w:pPr>
              <w:ind w:left="-7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 xml:space="preserve">- </w:t>
            </w:r>
            <w:r w:rsidRPr="00C53D62">
              <w:rPr>
                <w:szCs w:val="24"/>
              </w:rPr>
              <w:t>пускатель бесконтактный реверсивный</w:t>
            </w:r>
          </w:p>
        </w:tc>
      </w:tr>
      <w:tr w:rsidR="00DC2DC1" w:rsidRPr="00C53D62">
        <w:trPr>
          <w:trHeight w:val="283"/>
        </w:trPr>
        <w:tc>
          <w:tcPr>
            <w:tcW w:w="1095" w:type="dxa"/>
          </w:tcPr>
          <w:p w:rsidR="00DC2DC1" w:rsidRPr="00C53D62" w:rsidRDefault="00DC2DC1" w:rsidP="00DC2DC1">
            <w:pPr>
              <w:ind w:hanging="5"/>
              <w:jc w:val="both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>АПГК</w:t>
            </w:r>
          </w:p>
        </w:tc>
        <w:tc>
          <w:tcPr>
            <w:tcW w:w="8039" w:type="dxa"/>
          </w:tcPr>
          <w:p w:rsidR="00DC2DC1" w:rsidRPr="00C53D62" w:rsidRDefault="00DC2DC1" w:rsidP="00DC2DC1">
            <w:pPr>
              <w:ind w:left="-7"/>
              <w:rPr>
                <w:b/>
                <w:szCs w:val="24"/>
              </w:rPr>
            </w:pPr>
            <w:r w:rsidRPr="00C53D62">
              <w:rPr>
                <w:szCs w:val="24"/>
              </w:rPr>
              <w:t>- автоматическая проверка герметичности клапанов при пуске котла</w:t>
            </w:r>
          </w:p>
        </w:tc>
      </w:tr>
      <w:tr w:rsidR="00DC2DC1" w:rsidRPr="00C53D62">
        <w:trPr>
          <w:trHeight w:val="283"/>
        </w:trPr>
        <w:tc>
          <w:tcPr>
            <w:tcW w:w="1095" w:type="dxa"/>
          </w:tcPr>
          <w:p w:rsidR="00DC2DC1" w:rsidRPr="00C53D62" w:rsidRDefault="00DC2DC1" w:rsidP="00DC2DC1">
            <w:pPr>
              <w:ind w:hanging="5"/>
              <w:jc w:val="both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>РТВ</w:t>
            </w:r>
          </w:p>
        </w:tc>
        <w:tc>
          <w:tcPr>
            <w:tcW w:w="8039" w:type="dxa"/>
          </w:tcPr>
          <w:p w:rsidR="00DC2DC1" w:rsidRPr="00C53D62" w:rsidRDefault="00DC2DC1" w:rsidP="00DC2DC1">
            <w:pPr>
              <w:ind w:left="-7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>-</w:t>
            </w:r>
            <w:r w:rsidRPr="00C53D62">
              <w:rPr>
                <w:szCs w:val="24"/>
              </w:rPr>
              <w:t xml:space="preserve"> регулятор температуры воды</w:t>
            </w:r>
          </w:p>
        </w:tc>
      </w:tr>
      <w:tr w:rsidR="00DC2DC1" w:rsidRPr="00C53D62">
        <w:trPr>
          <w:trHeight w:val="283"/>
        </w:trPr>
        <w:tc>
          <w:tcPr>
            <w:tcW w:w="1095" w:type="dxa"/>
          </w:tcPr>
          <w:p w:rsidR="00DC2DC1" w:rsidRPr="00C53D62" w:rsidRDefault="00DC2DC1" w:rsidP="00DC2DC1">
            <w:pPr>
              <w:ind w:hanging="5"/>
              <w:jc w:val="both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>РР</w:t>
            </w:r>
          </w:p>
        </w:tc>
        <w:tc>
          <w:tcPr>
            <w:tcW w:w="8039" w:type="dxa"/>
          </w:tcPr>
          <w:p w:rsidR="00DC2DC1" w:rsidRPr="00C53D62" w:rsidRDefault="00DC2DC1" w:rsidP="00DC2DC1">
            <w:pPr>
              <w:ind w:left="-7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>-</w:t>
            </w:r>
            <w:r w:rsidRPr="00C53D62">
              <w:rPr>
                <w:szCs w:val="24"/>
              </w:rPr>
              <w:t xml:space="preserve"> регулятор разряжения</w:t>
            </w:r>
          </w:p>
        </w:tc>
      </w:tr>
      <w:tr w:rsidR="00DC2DC1" w:rsidRPr="00C53D62">
        <w:trPr>
          <w:trHeight w:val="283"/>
        </w:trPr>
        <w:tc>
          <w:tcPr>
            <w:tcW w:w="1095" w:type="dxa"/>
          </w:tcPr>
          <w:p w:rsidR="00DC2DC1" w:rsidRPr="00C53D62" w:rsidRDefault="00DC2DC1" w:rsidP="00DC2DC1">
            <w:pPr>
              <w:ind w:hanging="5"/>
              <w:jc w:val="both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>ПЧ</w:t>
            </w:r>
          </w:p>
        </w:tc>
        <w:tc>
          <w:tcPr>
            <w:tcW w:w="8039" w:type="dxa"/>
          </w:tcPr>
          <w:p w:rsidR="00DC2DC1" w:rsidRPr="00C53D62" w:rsidRDefault="00DC2DC1" w:rsidP="00DC2DC1">
            <w:pPr>
              <w:ind w:left="-7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>-</w:t>
            </w:r>
            <w:r w:rsidRPr="00C53D62">
              <w:rPr>
                <w:szCs w:val="24"/>
              </w:rPr>
              <w:t xml:space="preserve"> преобразователь частотный</w:t>
            </w:r>
          </w:p>
        </w:tc>
      </w:tr>
      <w:tr w:rsidR="00DC2DC1" w:rsidRPr="00C53D62">
        <w:trPr>
          <w:trHeight w:val="283"/>
        </w:trPr>
        <w:tc>
          <w:tcPr>
            <w:tcW w:w="1095" w:type="dxa"/>
          </w:tcPr>
          <w:p w:rsidR="00DC2DC1" w:rsidRPr="00C53D62" w:rsidRDefault="00DC2DC1" w:rsidP="00DC2DC1">
            <w:pPr>
              <w:ind w:hanging="5"/>
              <w:jc w:val="both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>КЗПВ</w:t>
            </w:r>
          </w:p>
        </w:tc>
        <w:tc>
          <w:tcPr>
            <w:tcW w:w="8039" w:type="dxa"/>
          </w:tcPr>
          <w:p w:rsidR="00DC2DC1" w:rsidRPr="00C53D62" w:rsidRDefault="00DC2DC1" w:rsidP="00DC2DC1">
            <w:pPr>
              <w:ind w:left="-7"/>
              <w:rPr>
                <w:b/>
                <w:szCs w:val="24"/>
              </w:rPr>
            </w:pPr>
            <w:r w:rsidRPr="00C53D62">
              <w:rPr>
                <w:szCs w:val="24"/>
              </w:rPr>
              <w:t>- короткое замыкание провода возврата</w:t>
            </w:r>
          </w:p>
        </w:tc>
      </w:tr>
      <w:tr w:rsidR="00DC2DC1" w:rsidRPr="00C53D62">
        <w:trPr>
          <w:trHeight w:val="283"/>
        </w:trPr>
        <w:tc>
          <w:tcPr>
            <w:tcW w:w="1095" w:type="dxa"/>
          </w:tcPr>
          <w:p w:rsidR="00DC2DC1" w:rsidRPr="00C53D62" w:rsidRDefault="00DC2DC1" w:rsidP="00DC2DC1">
            <w:pPr>
              <w:ind w:hanging="5"/>
              <w:jc w:val="both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>АУ</w:t>
            </w:r>
          </w:p>
        </w:tc>
        <w:tc>
          <w:tcPr>
            <w:tcW w:w="8039" w:type="dxa"/>
          </w:tcPr>
          <w:p w:rsidR="00DC2DC1" w:rsidRPr="00C53D62" w:rsidRDefault="00DC2DC1" w:rsidP="00DC2DC1">
            <w:pPr>
              <w:ind w:left="-7"/>
              <w:rPr>
                <w:szCs w:val="24"/>
              </w:rPr>
            </w:pPr>
            <w:r w:rsidRPr="00C53D62">
              <w:rPr>
                <w:szCs w:val="24"/>
              </w:rPr>
              <w:t>- автоматическое управление</w:t>
            </w:r>
          </w:p>
        </w:tc>
      </w:tr>
      <w:tr w:rsidR="00DC2DC1" w:rsidRPr="00C53D62">
        <w:trPr>
          <w:trHeight w:val="283"/>
        </w:trPr>
        <w:tc>
          <w:tcPr>
            <w:tcW w:w="1095" w:type="dxa"/>
          </w:tcPr>
          <w:p w:rsidR="00DC2DC1" w:rsidRPr="00C53D62" w:rsidRDefault="00DC2DC1" w:rsidP="00DC2DC1">
            <w:pPr>
              <w:ind w:hanging="5"/>
              <w:jc w:val="both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>РУ</w:t>
            </w:r>
          </w:p>
        </w:tc>
        <w:tc>
          <w:tcPr>
            <w:tcW w:w="8039" w:type="dxa"/>
          </w:tcPr>
          <w:p w:rsidR="00DC2DC1" w:rsidRPr="00C53D62" w:rsidRDefault="00DC2DC1" w:rsidP="00DC2DC1">
            <w:pPr>
              <w:ind w:left="-7"/>
              <w:rPr>
                <w:szCs w:val="24"/>
              </w:rPr>
            </w:pPr>
            <w:r w:rsidRPr="00C53D62">
              <w:rPr>
                <w:szCs w:val="24"/>
              </w:rPr>
              <w:t>- ручное управление</w:t>
            </w:r>
          </w:p>
        </w:tc>
      </w:tr>
      <w:tr w:rsidR="00DC2DC1" w:rsidRPr="00C53D62">
        <w:trPr>
          <w:trHeight w:val="283"/>
        </w:trPr>
        <w:tc>
          <w:tcPr>
            <w:tcW w:w="1095" w:type="dxa"/>
          </w:tcPr>
          <w:p w:rsidR="00DC2DC1" w:rsidRPr="00C53D62" w:rsidRDefault="00DC2DC1" w:rsidP="00DC2DC1">
            <w:pPr>
              <w:ind w:hanging="5"/>
              <w:jc w:val="both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>ДРВ</w:t>
            </w:r>
          </w:p>
        </w:tc>
        <w:tc>
          <w:tcPr>
            <w:tcW w:w="8039" w:type="dxa"/>
          </w:tcPr>
          <w:p w:rsidR="00DC2DC1" w:rsidRPr="00C53D62" w:rsidRDefault="00DC2DC1" w:rsidP="00DC2DC1">
            <w:pPr>
              <w:ind w:left="-7"/>
              <w:rPr>
                <w:szCs w:val="24"/>
              </w:rPr>
            </w:pPr>
            <w:r w:rsidRPr="00C53D62">
              <w:rPr>
                <w:b/>
                <w:szCs w:val="24"/>
              </w:rPr>
              <w:t xml:space="preserve">- </w:t>
            </w:r>
            <w:r w:rsidRPr="00C53D62">
              <w:rPr>
                <w:szCs w:val="24"/>
              </w:rPr>
              <w:t>датчик расхода воды</w:t>
            </w:r>
          </w:p>
        </w:tc>
      </w:tr>
      <w:tr w:rsidR="00DC2DC1" w:rsidRPr="00C53D62">
        <w:trPr>
          <w:trHeight w:val="283"/>
        </w:trPr>
        <w:tc>
          <w:tcPr>
            <w:tcW w:w="1095" w:type="dxa"/>
          </w:tcPr>
          <w:p w:rsidR="00DC2DC1" w:rsidRPr="00C53D62" w:rsidRDefault="00DC2DC1" w:rsidP="00DC2DC1">
            <w:pPr>
              <w:jc w:val="both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>ДРГ</w:t>
            </w:r>
          </w:p>
        </w:tc>
        <w:tc>
          <w:tcPr>
            <w:tcW w:w="8039" w:type="dxa"/>
          </w:tcPr>
          <w:p w:rsidR="00C53C31" w:rsidRPr="00C53D62" w:rsidRDefault="00DC2DC1" w:rsidP="00C53C31">
            <w:pPr>
              <w:ind w:left="-7"/>
              <w:rPr>
                <w:szCs w:val="24"/>
              </w:rPr>
            </w:pPr>
            <w:r w:rsidRPr="00C53D62">
              <w:rPr>
                <w:szCs w:val="24"/>
              </w:rPr>
              <w:t>- датчик расхода газ</w:t>
            </w:r>
            <w:r w:rsidR="00C53C31" w:rsidRPr="00C53D62">
              <w:rPr>
                <w:szCs w:val="24"/>
              </w:rPr>
              <w:t>а</w:t>
            </w:r>
          </w:p>
        </w:tc>
      </w:tr>
      <w:tr w:rsidR="006931D3" w:rsidRPr="00C53D62">
        <w:trPr>
          <w:trHeight w:val="283"/>
        </w:trPr>
        <w:tc>
          <w:tcPr>
            <w:tcW w:w="1095" w:type="dxa"/>
          </w:tcPr>
          <w:p w:rsidR="006931D3" w:rsidRPr="00C53D62" w:rsidRDefault="006931D3" w:rsidP="00DC2DC1">
            <w:pPr>
              <w:jc w:val="both"/>
              <w:rPr>
                <w:b/>
                <w:szCs w:val="24"/>
              </w:rPr>
            </w:pPr>
            <w:r w:rsidRPr="00C53D62">
              <w:rPr>
                <w:b/>
                <w:szCs w:val="24"/>
              </w:rPr>
              <w:t>ЦАП</w:t>
            </w:r>
          </w:p>
        </w:tc>
        <w:tc>
          <w:tcPr>
            <w:tcW w:w="8039" w:type="dxa"/>
          </w:tcPr>
          <w:p w:rsidR="006931D3" w:rsidRPr="00C53D62" w:rsidRDefault="006931D3" w:rsidP="00C53C31">
            <w:pPr>
              <w:ind w:left="-7"/>
              <w:rPr>
                <w:szCs w:val="24"/>
              </w:rPr>
            </w:pPr>
            <w:r w:rsidRPr="00C53D62">
              <w:rPr>
                <w:szCs w:val="24"/>
              </w:rPr>
              <w:t>- цифро-аналоговый преобразователь</w:t>
            </w:r>
          </w:p>
        </w:tc>
      </w:tr>
      <w:tr w:rsidR="001F2119" w:rsidRPr="00C53D62">
        <w:trPr>
          <w:trHeight w:val="283"/>
        </w:trPr>
        <w:tc>
          <w:tcPr>
            <w:tcW w:w="1095" w:type="dxa"/>
          </w:tcPr>
          <w:p w:rsidR="001F2119" w:rsidRPr="00C53D62" w:rsidRDefault="001F2119" w:rsidP="00DC2DC1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ПЧ</w:t>
            </w:r>
          </w:p>
        </w:tc>
        <w:tc>
          <w:tcPr>
            <w:tcW w:w="8039" w:type="dxa"/>
          </w:tcPr>
          <w:p w:rsidR="001F2119" w:rsidRPr="00C53D62" w:rsidRDefault="001F2119" w:rsidP="00C53C31">
            <w:pPr>
              <w:ind w:left="-7"/>
              <w:rPr>
                <w:szCs w:val="24"/>
              </w:rPr>
            </w:pPr>
            <w:r>
              <w:rPr>
                <w:szCs w:val="24"/>
              </w:rPr>
              <w:t>- преобразователь частоты (частотный преобразователь)</w:t>
            </w:r>
          </w:p>
        </w:tc>
      </w:tr>
    </w:tbl>
    <w:p w:rsidR="00C53D62" w:rsidRPr="00C53D62" w:rsidRDefault="00C53D62" w:rsidP="00C53D62">
      <w:bookmarkStart w:id="15" w:name="_Toc205623610"/>
      <w:bookmarkStart w:id="16" w:name="_Toc205623779"/>
    </w:p>
    <w:p w:rsidR="00424031" w:rsidRPr="006813E0" w:rsidRDefault="00424031" w:rsidP="006813E0">
      <w:pPr>
        <w:pStyle w:val="2"/>
        <w:jc w:val="left"/>
        <w:rPr>
          <w:b/>
          <w:bCs/>
          <w:sz w:val="28"/>
        </w:rPr>
      </w:pPr>
      <w:bookmarkStart w:id="17" w:name="_Toc347495933"/>
      <w:r w:rsidRPr="006813E0">
        <w:rPr>
          <w:b/>
          <w:bCs/>
          <w:sz w:val="28"/>
        </w:rPr>
        <w:t>1.3. Устойчивость к воздействию</w:t>
      </w:r>
      <w:r w:rsidR="001F6AED" w:rsidRPr="006813E0">
        <w:rPr>
          <w:b/>
          <w:bCs/>
          <w:sz w:val="28"/>
        </w:rPr>
        <w:t xml:space="preserve"> внешних факторов</w:t>
      </w:r>
      <w:bookmarkEnd w:id="15"/>
      <w:bookmarkEnd w:id="16"/>
      <w:bookmarkEnd w:id="17"/>
    </w:p>
    <w:p w:rsidR="00424031" w:rsidRPr="00941867" w:rsidRDefault="00424031">
      <w:pPr>
        <w:ind w:firstLine="567"/>
        <w:jc w:val="both"/>
        <w:rPr>
          <w:szCs w:val="24"/>
        </w:rPr>
      </w:pPr>
      <w:r w:rsidRPr="00941867">
        <w:rPr>
          <w:szCs w:val="24"/>
        </w:rPr>
        <w:t>1.3.1. По устойчивости к воздействиям климатических факторов внешней среды блок соответствует группе В2 по ГОСТ 12997.</w:t>
      </w:r>
    </w:p>
    <w:p w:rsidR="00424031" w:rsidRPr="00941867" w:rsidRDefault="00424031">
      <w:pPr>
        <w:pStyle w:val="30"/>
        <w:ind w:firstLine="567"/>
        <w:rPr>
          <w:szCs w:val="24"/>
        </w:rPr>
      </w:pPr>
      <w:r w:rsidRPr="00941867">
        <w:rPr>
          <w:szCs w:val="24"/>
        </w:rPr>
        <w:t>1.3.2. По устойчивости к механическим воздействиям блок относится к виброустойчивым изделиям, группа исполнения № 1 по ГОСТ 12997.</w:t>
      </w:r>
    </w:p>
    <w:p w:rsidR="00424031" w:rsidRPr="00941867" w:rsidRDefault="00424031">
      <w:pPr>
        <w:pStyle w:val="30"/>
        <w:ind w:firstLine="567"/>
        <w:rPr>
          <w:szCs w:val="24"/>
        </w:rPr>
      </w:pPr>
      <w:r w:rsidRPr="00941867">
        <w:rPr>
          <w:szCs w:val="24"/>
        </w:rPr>
        <w:t>1.3.3. Блок не предназначен для установки во взрывоопасных и пожароопасных зонах помещений.</w:t>
      </w:r>
    </w:p>
    <w:p w:rsidR="00424031" w:rsidRPr="00941867" w:rsidRDefault="00424031">
      <w:pPr>
        <w:pStyle w:val="30"/>
        <w:ind w:firstLine="567"/>
        <w:rPr>
          <w:szCs w:val="24"/>
        </w:rPr>
      </w:pPr>
      <w:r w:rsidRPr="00941867">
        <w:rPr>
          <w:szCs w:val="24"/>
        </w:rPr>
        <w:t>1.3.4. Условия эксплуатации:</w:t>
      </w:r>
    </w:p>
    <w:p w:rsidR="00424031" w:rsidRPr="00941867" w:rsidRDefault="00424031">
      <w:pPr>
        <w:pStyle w:val="30"/>
        <w:ind w:firstLine="567"/>
        <w:rPr>
          <w:szCs w:val="24"/>
        </w:rPr>
      </w:pPr>
      <w:r w:rsidRPr="00941867">
        <w:rPr>
          <w:szCs w:val="24"/>
        </w:rPr>
        <w:t>- температура окружающего воздуха от 5 до 40 ºС;</w:t>
      </w:r>
    </w:p>
    <w:p w:rsidR="00424031" w:rsidRPr="00941867" w:rsidRDefault="00424031">
      <w:pPr>
        <w:pStyle w:val="30"/>
        <w:ind w:firstLine="567"/>
        <w:rPr>
          <w:szCs w:val="24"/>
        </w:rPr>
      </w:pPr>
      <w:r w:rsidRPr="00941867">
        <w:rPr>
          <w:szCs w:val="24"/>
        </w:rPr>
        <w:t>- относительная влажность от 30 до 75 %;</w:t>
      </w:r>
    </w:p>
    <w:p w:rsidR="00424031" w:rsidRDefault="00424031" w:rsidP="0075766F">
      <w:pPr>
        <w:pStyle w:val="30"/>
        <w:ind w:right="-142" w:firstLine="567"/>
        <w:rPr>
          <w:szCs w:val="24"/>
        </w:rPr>
      </w:pPr>
      <w:r w:rsidRPr="00941867">
        <w:rPr>
          <w:szCs w:val="24"/>
        </w:rPr>
        <w:lastRenderedPageBreak/>
        <w:t>- вибрация с частотой от 10 до 55 Гц и амплитудой виброускорения, не более 19,6 м/с</w:t>
      </w:r>
      <w:r w:rsidRPr="0075766F">
        <w:rPr>
          <w:szCs w:val="24"/>
          <w:vertAlign w:val="superscript"/>
        </w:rPr>
        <w:t>2</w:t>
      </w:r>
      <w:r w:rsidR="0075766F" w:rsidRPr="0075766F">
        <w:rPr>
          <w:szCs w:val="24"/>
          <w:vertAlign w:val="superscript"/>
        </w:rPr>
        <w:t xml:space="preserve"> </w:t>
      </w:r>
      <w:r w:rsidRPr="00941867">
        <w:rPr>
          <w:szCs w:val="24"/>
        </w:rPr>
        <w:t>(2g).</w:t>
      </w:r>
    </w:p>
    <w:p w:rsidR="00C53D62" w:rsidRDefault="00C53D62" w:rsidP="0075766F">
      <w:pPr>
        <w:pStyle w:val="30"/>
        <w:ind w:right="-142" w:firstLine="567"/>
        <w:rPr>
          <w:szCs w:val="24"/>
        </w:rPr>
      </w:pPr>
    </w:p>
    <w:p w:rsidR="00C53D62" w:rsidRPr="003F4896" w:rsidRDefault="00C53D62" w:rsidP="0075766F">
      <w:pPr>
        <w:pStyle w:val="30"/>
        <w:ind w:right="-142" w:firstLine="567"/>
        <w:rPr>
          <w:szCs w:val="24"/>
        </w:rPr>
      </w:pPr>
    </w:p>
    <w:p w:rsidR="005707DD" w:rsidRPr="006813E0" w:rsidRDefault="00424031" w:rsidP="006813E0">
      <w:pPr>
        <w:pStyle w:val="2"/>
        <w:spacing w:line="360" w:lineRule="auto"/>
        <w:jc w:val="left"/>
        <w:rPr>
          <w:b/>
          <w:bCs/>
          <w:sz w:val="28"/>
        </w:rPr>
      </w:pPr>
      <w:bookmarkStart w:id="18" w:name="_Toc205623611"/>
      <w:bookmarkStart w:id="19" w:name="_Toc205623780"/>
      <w:bookmarkStart w:id="20" w:name="_Toc347495934"/>
      <w:r w:rsidRPr="006813E0">
        <w:rPr>
          <w:b/>
          <w:bCs/>
          <w:sz w:val="28"/>
        </w:rPr>
        <w:t>1.4. Технические данные</w:t>
      </w:r>
      <w:bookmarkEnd w:id="18"/>
      <w:bookmarkEnd w:id="19"/>
      <w:bookmarkEnd w:id="20"/>
    </w:p>
    <w:p w:rsidR="00424031" w:rsidRPr="005707DD" w:rsidRDefault="00424031" w:rsidP="00AD4FC9">
      <w:pPr>
        <w:ind w:firstLine="567"/>
        <w:rPr>
          <w:b/>
          <w:sz w:val="28"/>
        </w:rPr>
      </w:pPr>
      <w:bookmarkStart w:id="21" w:name="_Toc205623512"/>
      <w:r>
        <w:t>1.4.1. Блок обеспечивает выполнение следующих функций:</w:t>
      </w:r>
      <w:bookmarkEnd w:id="21"/>
    </w:p>
    <w:p w:rsidR="002D6F7B" w:rsidRDefault="002D6F7B" w:rsidP="00737FC9">
      <w:pPr>
        <w:numPr>
          <w:ilvl w:val="0"/>
          <w:numId w:val="4"/>
        </w:numPr>
        <w:tabs>
          <w:tab w:val="clear" w:pos="1287"/>
        </w:tabs>
        <w:ind w:left="284" w:hanging="284"/>
        <w:jc w:val="both"/>
      </w:pPr>
      <w:r>
        <w:t>имеет в памяти две независимые настройки всех параметров котла;</w:t>
      </w:r>
    </w:p>
    <w:p w:rsidR="00DB5CF1" w:rsidRDefault="00DB5CF1" w:rsidP="00737FC9">
      <w:pPr>
        <w:numPr>
          <w:ilvl w:val="0"/>
          <w:numId w:val="4"/>
        </w:numPr>
        <w:tabs>
          <w:tab w:val="clear" w:pos="1287"/>
        </w:tabs>
        <w:ind w:left="284" w:hanging="284"/>
        <w:jc w:val="both"/>
      </w:pPr>
      <w:r>
        <w:t>автоматический пуск и останов котла в соответствии с выбранным алгоритмом работы;</w:t>
      </w:r>
    </w:p>
    <w:p w:rsidR="00424031" w:rsidRDefault="00424031" w:rsidP="00737FC9">
      <w:pPr>
        <w:numPr>
          <w:ilvl w:val="0"/>
          <w:numId w:val="4"/>
        </w:numPr>
        <w:tabs>
          <w:tab w:val="clear" w:pos="1287"/>
        </w:tabs>
        <w:ind w:left="284" w:hanging="284"/>
      </w:pPr>
      <w:r>
        <w:t>контроль герметичности клапанов;</w:t>
      </w:r>
    </w:p>
    <w:p w:rsidR="00424031" w:rsidRDefault="00424031" w:rsidP="00737FC9">
      <w:pPr>
        <w:numPr>
          <w:ilvl w:val="0"/>
          <w:numId w:val="4"/>
        </w:numPr>
        <w:tabs>
          <w:tab w:val="clear" w:pos="1287"/>
        </w:tabs>
        <w:ind w:left="284" w:hanging="284"/>
      </w:pPr>
      <w:r>
        <w:t xml:space="preserve">автоматическое регулирование мощности горелки по </w:t>
      </w:r>
      <w:r w:rsidR="00922DEE">
        <w:t xml:space="preserve">заданной </w:t>
      </w:r>
      <w:r>
        <w:t>температуре</w:t>
      </w:r>
      <w:r w:rsidR="00DB5CF1">
        <w:t xml:space="preserve"> теплоносителя, или по отопительному графику;</w:t>
      </w:r>
    </w:p>
    <w:p w:rsidR="00922DEE" w:rsidRDefault="00424031" w:rsidP="00737FC9">
      <w:pPr>
        <w:numPr>
          <w:ilvl w:val="0"/>
          <w:numId w:val="4"/>
        </w:numPr>
        <w:tabs>
          <w:tab w:val="clear" w:pos="1287"/>
        </w:tabs>
        <w:ind w:left="284" w:hanging="284"/>
      </w:pPr>
      <w:r>
        <w:t xml:space="preserve">измерение и автоматическое регулирование </w:t>
      </w:r>
      <w:r w:rsidR="00962C4B">
        <w:t>соотношения топливо</w:t>
      </w:r>
      <w:r w:rsidR="00922DEE">
        <w:t xml:space="preserve"> – воздух;</w:t>
      </w:r>
    </w:p>
    <w:p w:rsidR="00DB5CF1" w:rsidRDefault="00DB5CF1" w:rsidP="00737FC9">
      <w:pPr>
        <w:numPr>
          <w:ilvl w:val="0"/>
          <w:numId w:val="4"/>
        </w:numPr>
        <w:tabs>
          <w:tab w:val="clear" w:pos="1287"/>
        </w:tabs>
        <w:ind w:left="284" w:hanging="284"/>
      </w:pPr>
      <w:r>
        <w:t>измерение и автоматическое регулирование разрежения в топке;</w:t>
      </w:r>
    </w:p>
    <w:p w:rsidR="00257D6C" w:rsidRDefault="00257D6C" w:rsidP="00737FC9">
      <w:pPr>
        <w:numPr>
          <w:ilvl w:val="0"/>
          <w:numId w:val="4"/>
        </w:numPr>
        <w:tabs>
          <w:tab w:val="clear" w:pos="1287"/>
        </w:tabs>
        <w:ind w:left="284" w:hanging="284"/>
      </w:pPr>
      <w:r>
        <w:t>графики, отображающие процесс регулирования температуры, давления, разрежения в реальном времени;</w:t>
      </w:r>
    </w:p>
    <w:p w:rsidR="00236D48" w:rsidRDefault="00DB5CF1" w:rsidP="00737FC9">
      <w:pPr>
        <w:numPr>
          <w:ilvl w:val="0"/>
          <w:numId w:val="4"/>
        </w:numPr>
        <w:tabs>
          <w:tab w:val="clear" w:pos="1287"/>
        </w:tabs>
        <w:ind w:left="284" w:hanging="284"/>
        <w:rPr>
          <w:szCs w:val="24"/>
        </w:rPr>
      </w:pPr>
      <w:r>
        <w:rPr>
          <w:szCs w:val="24"/>
        </w:rPr>
        <w:t>а</w:t>
      </w:r>
      <w:r w:rsidRPr="00236D48">
        <w:rPr>
          <w:szCs w:val="24"/>
        </w:rPr>
        <w:t>втоматический останов котла при повышении температуры до заданного верхнего</w:t>
      </w:r>
      <w:r w:rsidR="00252D9C">
        <w:rPr>
          <w:szCs w:val="24"/>
        </w:rPr>
        <w:t xml:space="preserve"> уровня и последующий автоматический пуск при понижении температуры до нижнего уровня;</w:t>
      </w:r>
      <w:r w:rsidRPr="00236D48">
        <w:rPr>
          <w:szCs w:val="24"/>
        </w:rPr>
        <w:t xml:space="preserve"> </w:t>
      </w:r>
    </w:p>
    <w:p w:rsidR="00DB4491" w:rsidRPr="00236D48" w:rsidRDefault="00DB4491" w:rsidP="00737FC9">
      <w:pPr>
        <w:numPr>
          <w:ilvl w:val="0"/>
          <w:numId w:val="4"/>
        </w:numPr>
        <w:tabs>
          <w:tab w:val="clear" w:pos="1287"/>
        </w:tabs>
        <w:ind w:left="284" w:hanging="284"/>
        <w:rPr>
          <w:b/>
          <w:szCs w:val="24"/>
        </w:rPr>
      </w:pPr>
      <w:r>
        <w:rPr>
          <w:szCs w:val="24"/>
        </w:rPr>
        <w:t>управление рециркуляционным насосом;</w:t>
      </w:r>
    </w:p>
    <w:p w:rsidR="00941867" w:rsidRPr="004A017E" w:rsidRDefault="00922DEE" w:rsidP="00737FC9">
      <w:pPr>
        <w:numPr>
          <w:ilvl w:val="0"/>
          <w:numId w:val="4"/>
        </w:numPr>
        <w:tabs>
          <w:tab w:val="clear" w:pos="1287"/>
        </w:tabs>
        <w:ind w:left="284" w:hanging="284"/>
      </w:pPr>
      <w:r>
        <w:t>ручно</w:t>
      </w:r>
      <w:r w:rsidR="00236D48">
        <w:t>е</w:t>
      </w:r>
      <w:r>
        <w:t xml:space="preserve"> управле</w:t>
      </w:r>
      <w:r w:rsidR="00252D9C">
        <w:t xml:space="preserve">ние </w:t>
      </w:r>
      <w:r w:rsidR="00252D9C" w:rsidRPr="004A017E">
        <w:t>МЭО;</w:t>
      </w:r>
    </w:p>
    <w:p w:rsidR="00252D9C" w:rsidRDefault="00252D9C" w:rsidP="00737FC9">
      <w:pPr>
        <w:numPr>
          <w:ilvl w:val="0"/>
          <w:numId w:val="4"/>
        </w:numPr>
        <w:tabs>
          <w:tab w:val="clear" w:pos="1287"/>
        </w:tabs>
        <w:ind w:left="284" w:hanging="284"/>
      </w:pPr>
      <w:r>
        <w:t>часы реального времени;</w:t>
      </w:r>
    </w:p>
    <w:p w:rsidR="00577475" w:rsidRDefault="00252D9C" w:rsidP="00737FC9">
      <w:pPr>
        <w:numPr>
          <w:ilvl w:val="0"/>
          <w:numId w:val="4"/>
        </w:numPr>
        <w:tabs>
          <w:tab w:val="clear" w:pos="1287"/>
        </w:tabs>
        <w:ind w:left="284" w:hanging="284"/>
      </w:pPr>
      <w:r>
        <w:t xml:space="preserve">отключение котла в случае аварийной ситуации с запоминанием первопричины. </w:t>
      </w:r>
    </w:p>
    <w:p w:rsidR="00B07361" w:rsidRDefault="00C055F7" w:rsidP="00737FC9">
      <w:pPr>
        <w:numPr>
          <w:ilvl w:val="0"/>
          <w:numId w:val="4"/>
        </w:numPr>
        <w:tabs>
          <w:tab w:val="clear" w:pos="1287"/>
        </w:tabs>
        <w:ind w:left="284" w:hanging="284"/>
      </w:pPr>
      <w:r>
        <w:t>в</w:t>
      </w:r>
      <w:r w:rsidR="00252D9C">
        <w:t>едение</w:t>
      </w:r>
      <w:r w:rsidR="00577475">
        <w:t xml:space="preserve"> </w:t>
      </w:r>
      <w:r w:rsidR="003E447B">
        <w:t>ж</w:t>
      </w:r>
      <w:r w:rsidR="00252D9C">
        <w:t xml:space="preserve">урнала </w:t>
      </w:r>
      <w:r w:rsidR="003E447B">
        <w:t>с содержанием</w:t>
      </w:r>
      <w:r w:rsidR="00252D9C">
        <w:t xml:space="preserve"> времени и причин последних восьми аварийных ситуаций;</w:t>
      </w:r>
      <w:r w:rsidR="00684A79">
        <w:t xml:space="preserve"> </w:t>
      </w:r>
    </w:p>
    <w:p w:rsidR="00684A79" w:rsidRPr="00596D64" w:rsidRDefault="0000184B" w:rsidP="00737FC9">
      <w:pPr>
        <w:numPr>
          <w:ilvl w:val="0"/>
          <w:numId w:val="4"/>
        </w:numPr>
        <w:tabs>
          <w:tab w:val="clear" w:pos="1287"/>
        </w:tabs>
        <w:ind w:left="284" w:hanging="284"/>
      </w:pPr>
      <w:r w:rsidRPr="00596D64">
        <w:t>недельный график снижения температуры воды на выходе котла</w:t>
      </w:r>
      <w:r w:rsidR="001F6AED" w:rsidRPr="00596D64">
        <w:t>;</w:t>
      </w:r>
    </w:p>
    <w:p w:rsidR="00252D9C" w:rsidRDefault="00252D9C" w:rsidP="00737FC9">
      <w:pPr>
        <w:numPr>
          <w:ilvl w:val="0"/>
          <w:numId w:val="4"/>
        </w:numPr>
        <w:tabs>
          <w:tab w:val="clear" w:pos="1287"/>
        </w:tabs>
        <w:ind w:left="284" w:hanging="284"/>
      </w:pPr>
      <w:r>
        <w:t>активный контроль цепей контактных датчиков;</w:t>
      </w:r>
    </w:p>
    <w:p w:rsidR="004933A7" w:rsidRDefault="004933A7" w:rsidP="00737FC9">
      <w:pPr>
        <w:numPr>
          <w:ilvl w:val="0"/>
          <w:numId w:val="4"/>
        </w:numPr>
        <w:tabs>
          <w:tab w:val="clear" w:pos="1287"/>
        </w:tabs>
        <w:ind w:left="284" w:hanging="284"/>
      </w:pPr>
      <w:r>
        <w:t>резервный вход для контактных датчиков</w:t>
      </w:r>
      <w:r w:rsidRPr="008F2816">
        <w:t>;</w:t>
      </w:r>
    </w:p>
    <w:p w:rsidR="00252D9C" w:rsidRDefault="00252D9C" w:rsidP="00737FC9">
      <w:pPr>
        <w:numPr>
          <w:ilvl w:val="0"/>
          <w:numId w:val="4"/>
        </w:numPr>
        <w:tabs>
          <w:tab w:val="clear" w:pos="1287"/>
        </w:tabs>
        <w:ind w:left="284" w:hanging="284"/>
      </w:pPr>
      <w:r>
        <w:t>контроль исправности измерительных датчиков;</w:t>
      </w:r>
    </w:p>
    <w:p w:rsidR="00C15153" w:rsidRDefault="00C15153" w:rsidP="00737FC9">
      <w:pPr>
        <w:numPr>
          <w:ilvl w:val="0"/>
          <w:numId w:val="4"/>
        </w:numPr>
        <w:tabs>
          <w:tab w:val="clear" w:pos="1287"/>
        </w:tabs>
        <w:ind w:left="284" w:hanging="284"/>
      </w:pPr>
      <w:r>
        <w:t xml:space="preserve">управление и связь с устройствами по интерфейсам </w:t>
      </w:r>
      <w:r>
        <w:rPr>
          <w:lang w:val="en-US"/>
        </w:rPr>
        <w:t>RS</w:t>
      </w:r>
      <w:r w:rsidRPr="00252D9C">
        <w:t xml:space="preserve"> 485 </w:t>
      </w:r>
      <w:r>
        <w:t xml:space="preserve">и </w:t>
      </w:r>
      <w:r>
        <w:rPr>
          <w:lang w:val="en-US"/>
        </w:rPr>
        <w:t>RS</w:t>
      </w:r>
      <w:r w:rsidRPr="00252D9C">
        <w:t xml:space="preserve"> 232</w:t>
      </w:r>
      <w:r>
        <w:t xml:space="preserve"> в роли «Ведущего»</w:t>
      </w:r>
    </w:p>
    <w:p w:rsidR="00252D9C" w:rsidRDefault="00252D9C" w:rsidP="00737FC9">
      <w:pPr>
        <w:numPr>
          <w:ilvl w:val="0"/>
          <w:numId w:val="4"/>
        </w:numPr>
        <w:tabs>
          <w:tab w:val="clear" w:pos="1287"/>
        </w:tabs>
        <w:ind w:left="284" w:hanging="284"/>
      </w:pPr>
      <w:r>
        <w:t xml:space="preserve">связь с верхним уровнем по интерфейсам </w:t>
      </w:r>
      <w:r w:rsidRPr="00252D9C">
        <w:t xml:space="preserve"> </w:t>
      </w:r>
      <w:r>
        <w:rPr>
          <w:lang w:val="en-US"/>
        </w:rPr>
        <w:t>RS</w:t>
      </w:r>
      <w:r w:rsidRPr="00252D9C">
        <w:t xml:space="preserve"> 485 </w:t>
      </w:r>
      <w:r>
        <w:t xml:space="preserve">и </w:t>
      </w:r>
      <w:r>
        <w:rPr>
          <w:lang w:val="en-US"/>
        </w:rPr>
        <w:t>RS</w:t>
      </w:r>
      <w:r w:rsidRPr="00252D9C">
        <w:t xml:space="preserve"> 232</w:t>
      </w:r>
      <w:r w:rsidR="00C15153">
        <w:t xml:space="preserve"> в роли «Ведомого»</w:t>
      </w:r>
      <w:r>
        <w:t>;</w:t>
      </w:r>
    </w:p>
    <w:p w:rsidR="00252D9C" w:rsidRDefault="00252D9C" w:rsidP="00737FC9">
      <w:pPr>
        <w:numPr>
          <w:ilvl w:val="0"/>
          <w:numId w:val="4"/>
        </w:numPr>
        <w:tabs>
          <w:tab w:val="clear" w:pos="1287"/>
        </w:tabs>
        <w:ind w:left="284" w:hanging="284"/>
      </w:pPr>
      <w:r>
        <w:t>«ключ» для досту</w:t>
      </w:r>
      <w:r w:rsidR="00B07361">
        <w:t>па к технологическим параметрам;</w:t>
      </w:r>
    </w:p>
    <w:p w:rsidR="00B07361" w:rsidRDefault="00B406C1" w:rsidP="00737FC9">
      <w:pPr>
        <w:numPr>
          <w:ilvl w:val="0"/>
          <w:numId w:val="4"/>
        </w:numPr>
        <w:tabs>
          <w:tab w:val="clear" w:pos="1287"/>
        </w:tabs>
        <w:ind w:left="284" w:hanging="284"/>
      </w:pPr>
      <w:r>
        <w:t>пробное включение любого ИМ;</w:t>
      </w:r>
    </w:p>
    <w:p w:rsidR="00DD2F9D" w:rsidRDefault="000E4CD2" w:rsidP="00737FC9">
      <w:pPr>
        <w:numPr>
          <w:ilvl w:val="0"/>
          <w:numId w:val="4"/>
        </w:numPr>
        <w:tabs>
          <w:tab w:val="clear" w:pos="1287"/>
        </w:tabs>
        <w:ind w:left="284" w:hanging="284"/>
      </w:pPr>
      <w:r>
        <w:t>резервная силовая ячейка</w:t>
      </w:r>
      <w:r w:rsidR="00B406C1">
        <w:t xml:space="preserve"> для оперативного ремонта;</w:t>
      </w:r>
    </w:p>
    <w:p w:rsidR="00B406C1" w:rsidRDefault="00596D64" w:rsidP="00737FC9">
      <w:pPr>
        <w:numPr>
          <w:ilvl w:val="0"/>
          <w:numId w:val="4"/>
        </w:numPr>
        <w:tabs>
          <w:tab w:val="clear" w:pos="1287"/>
        </w:tabs>
        <w:ind w:left="284" w:hanging="284"/>
      </w:pPr>
      <w:r>
        <w:t>расчет</w:t>
      </w:r>
      <w:r w:rsidR="00B406C1">
        <w:t xml:space="preserve"> теплопроизводительности котла и К.П.Д. его работы;</w:t>
      </w:r>
    </w:p>
    <w:p w:rsidR="00B406C1" w:rsidRDefault="00B406C1" w:rsidP="00737FC9">
      <w:pPr>
        <w:numPr>
          <w:ilvl w:val="0"/>
          <w:numId w:val="4"/>
        </w:numPr>
        <w:tabs>
          <w:tab w:val="clear" w:pos="1287"/>
        </w:tabs>
        <w:ind w:left="284" w:hanging="284"/>
      </w:pPr>
      <w:r w:rsidRPr="00596D64">
        <w:t>учет</w:t>
      </w:r>
      <w:r w:rsidR="00D01451" w:rsidRPr="00596D64">
        <w:t xml:space="preserve"> времени</w:t>
      </w:r>
      <w:r w:rsidRPr="00596D64">
        <w:t xml:space="preserve"> наработки котла.</w:t>
      </w:r>
    </w:p>
    <w:p w:rsidR="00B06E72" w:rsidRPr="00596D64" w:rsidRDefault="00B06E72" w:rsidP="00737FC9">
      <w:pPr>
        <w:numPr>
          <w:ilvl w:val="0"/>
          <w:numId w:val="4"/>
        </w:numPr>
        <w:tabs>
          <w:tab w:val="clear" w:pos="1287"/>
        </w:tabs>
        <w:ind w:left="284" w:hanging="284"/>
      </w:pPr>
      <w:r>
        <w:t>перенос на компьютер значений всех параметров настройки блока для хранения и распечатки.</w:t>
      </w:r>
    </w:p>
    <w:p w:rsidR="00AC3533" w:rsidRDefault="00AC3533" w:rsidP="00AC3533">
      <w:pPr>
        <w:numPr>
          <w:ilvl w:val="0"/>
          <w:numId w:val="4"/>
        </w:numPr>
        <w:tabs>
          <w:tab w:val="clear" w:pos="1287"/>
        </w:tabs>
        <w:ind w:left="284" w:hanging="284"/>
      </w:pPr>
      <w:r>
        <w:t>защита симисторов от ударных токов К.З.;</w:t>
      </w:r>
    </w:p>
    <w:p w:rsidR="00AC3533" w:rsidRDefault="00AC3533" w:rsidP="00AC3533">
      <w:pPr>
        <w:numPr>
          <w:ilvl w:val="0"/>
          <w:numId w:val="4"/>
        </w:numPr>
        <w:tabs>
          <w:tab w:val="clear" w:pos="1287"/>
        </w:tabs>
        <w:ind w:left="284" w:hanging="284"/>
      </w:pPr>
      <w:r>
        <w:t>активная борьба за «живучесть» блока, автоматическая перестройка параметров блока при выходе из строя датчиков, не участвующих в формировании аварии котла, с выдачей предупреждающего сигнала, но без отключения котла;</w:t>
      </w:r>
    </w:p>
    <w:p w:rsidR="00AC3533" w:rsidRPr="00596D64" w:rsidRDefault="00AC3533" w:rsidP="00EC482D"/>
    <w:p w:rsidR="00B06E72" w:rsidRPr="00596D64" w:rsidRDefault="00B06E72" w:rsidP="00B06E72"/>
    <w:p w:rsidR="0075766F" w:rsidRPr="00AD4FC9" w:rsidRDefault="0075766F" w:rsidP="00AD4FC9"/>
    <w:p w:rsidR="00D66A4B" w:rsidRPr="006813E0" w:rsidRDefault="00D66A4B" w:rsidP="006813E0">
      <w:pPr>
        <w:pStyle w:val="2"/>
        <w:spacing w:line="360" w:lineRule="auto"/>
        <w:jc w:val="left"/>
        <w:rPr>
          <w:b/>
          <w:bCs/>
          <w:sz w:val="28"/>
          <w:szCs w:val="24"/>
        </w:rPr>
      </w:pPr>
      <w:bookmarkStart w:id="22" w:name="_Toc205623612"/>
      <w:bookmarkStart w:id="23" w:name="_Toc205623781"/>
      <w:bookmarkStart w:id="24" w:name="_Toc347495935"/>
      <w:r w:rsidRPr="006813E0">
        <w:rPr>
          <w:b/>
          <w:bCs/>
          <w:sz w:val="28"/>
        </w:rPr>
        <w:t>1.5. Входные сигналы</w:t>
      </w:r>
      <w:bookmarkEnd w:id="22"/>
      <w:bookmarkEnd w:id="23"/>
      <w:bookmarkEnd w:id="24"/>
    </w:p>
    <w:p w:rsidR="00424031" w:rsidRPr="00CF6242" w:rsidRDefault="00424031">
      <w:pPr>
        <w:ind w:right="45" w:firstLine="567"/>
        <w:jc w:val="both"/>
        <w:rPr>
          <w:szCs w:val="24"/>
        </w:rPr>
      </w:pPr>
      <w:r w:rsidRPr="00020E6A">
        <w:rPr>
          <w:szCs w:val="24"/>
        </w:rPr>
        <w:t>1.5.1. Дискретные – состояние внешних изолированных ключей, способных коммутировать ток минимального значения 10 мА при напряжении до 30 В.</w:t>
      </w:r>
      <w:r w:rsidR="00CF6242" w:rsidRPr="00CF6242">
        <w:rPr>
          <w:szCs w:val="24"/>
        </w:rPr>
        <w:t xml:space="preserve"> </w:t>
      </w:r>
      <w:r w:rsidR="00CF6242">
        <w:rPr>
          <w:szCs w:val="24"/>
        </w:rPr>
        <w:t>Количество каналов – 33.</w:t>
      </w:r>
    </w:p>
    <w:p w:rsidR="00E22A2F" w:rsidRDefault="001B1E14">
      <w:pPr>
        <w:ind w:right="45" w:firstLine="567"/>
        <w:jc w:val="both"/>
        <w:rPr>
          <w:szCs w:val="24"/>
        </w:rPr>
      </w:pPr>
      <w:r>
        <w:rPr>
          <w:szCs w:val="24"/>
        </w:rPr>
        <w:t>1.5.2. Контроль</w:t>
      </w:r>
      <w:r w:rsidR="00424031" w:rsidRPr="00020E6A">
        <w:rPr>
          <w:szCs w:val="24"/>
        </w:rPr>
        <w:t xml:space="preserve"> пламени – сигналы от фоторезистора (ФР1-3 150 кОм) о наличии пульсации интенсивности пламени</w:t>
      </w:r>
      <w:r>
        <w:rPr>
          <w:szCs w:val="24"/>
        </w:rPr>
        <w:t xml:space="preserve"> или от внешних фотодатчиков (замыкание</w:t>
      </w:r>
      <w:r w:rsidR="00424031" w:rsidRPr="00020E6A">
        <w:rPr>
          <w:szCs w:val="24"/>
        </w:rPr>
        <w:t xml:space="preserve"> контак</w:t>
      </w:r>
      <w:r>
        <w:rPr>
          <w:szCs w:val="24"/>
        </w:rPr>
        <w:t>тов), по два канала.</w:t>
      </w:r>
      <w:r w:rsidR="00424031" w:rsidRPr="00020E6A">
        <w:rPr>
          <w:szCs w:val="24"/>
        </w:rPr>
        <w:t xml:space="preserve"> </w:t>
      </w:r>
    </w:p>
    <w:p w:rsidR="00424031" w:rsidRDefault="00424031">
      <w:pPr>
        <w:ind w:right="45" w:firstLine="567"/>
        <w:jc w:val="both"/>
        <w:rPr>
          <w:szCs w:val="24"/>
        </w:rPr>
      </w:pPr>
      <w:r w:rsidRPr="00020E6A">
        <w:rPr>
          <w:szCs w:val="24"/>
        </w:rPr>
        <w:t>1.5.3. И</w:t>
      </w:r>
      <w:r w:rsidR="00007C83">
        <w:rPr>
          <w:szCs w:val="24"/>
        </w:rPr>
        <w:t>змере</w:t>
      </w:r>
      <w:r w:rsidRPr="00020E6A">
        <w:rPr>
          <w:szCs w:val="24"/>
        </w:rPr>
        <w:t>ни</w:t>
      </w:r>
      <w:r w:rsidR="00007C83">
        <w:rPr>
          <w:szCs w:val="24"/>
        </w:rPr>
        <w:t xml:space="preserve">е </w:t>
      </w:r>
      <w:r w:rsidR="001B1E14">
        <w:rPr>
          <w:szCs w:val="24"/>
        </w:rPr>
        <w:t xml:space="preserve">температуры </w:t>
      </w:r>
      <w:r w:rsidR="00007C83">
        <w:rPr>
          <w:szCs w:val="24"/>
        </w:rPr>
        <w:t>– сигнал</w:t>
      </w:r>
      <w:r w:rsidR="001B1E14">
        <w:rPr>
          <w:szCs w:val="24"/>
        </w:rPr>
        <w:t>ы</w:t>
      </w:r>
      <w:r w:rsidR="00007C83">
        <w:rPr>
          <w:szCs w:val="24"/>
        </w:rPr>
        <w:t xml:space="preserve"> </w:t>
      </w:r>
      <w:r w:rsidRPr="00020E6A">
        <w:rPr>
          <w:szCs w:val="24"/>
        </w:rPr>
        <w:t>с термометра сопротивле</w:t>
      </w:r>
      <w:r w:rsidR="001B1E14">
        <w:rPr>
          <w:szCs w:val="24"/>
        </w:rPr>
        <w:t xml:space="preserve">ния с НСХ 50 М, </w:t>
      </w:r>
      <w:r w:rsidRPr="00020E6A">
        <w:rPr>
          <w:szCs w:val="24"/>
        </w:rPr>
        <w:t>100 М,</w:t>
      </w:r>
      <w:r w:rsidR="001B1E14">
        <w:rPr>
          <w:szCs w:val="24"/>
        </w:rPr>
        <w:t xml:space="preserve"> 50 П, 100 П. Трехпроводная схема подключения, учитывающая сопротивление соединительных проводов.</w:t>
      </w:r>
      <w:r w:rsidR="009D587A">
        <w:rPr>
          <w:szCs w:val="24"/>
        </w:rPr>
        <w:t xml:space="preserve"> Погрешность измерения не более ± 1°С во всем диапазоне измерения. Количество каналов –</w:t>
      </w:r>
      <w:r w:rsidR="00CF6242">
        <w:rPr>
          <w:szCs w:val="24"/>
        </w:rPr>
        <w:t xml:space="preserve"> 6</w:t>
      </w:r>
      <w:r w:rsidR="009D587A">
        <w:rPr>
          <w:szCs w:val="24"/>
        </w:rPr>
        <w:t xml:space="preserve">. </w:t>
      </w:r>
    </w:p>
    <w:p w:rsidR="006B5142" w:rsidRDefault="006B5142" w:rsidP="006B5142">
      <w:pPr>
        <w:ind w:right="45" w:firstLine="567"/>
        <w:jc w:val="both"/>
        <w:rPr>
          <w:szCs w:val="24"/>
        </w:rPr>
      </w:pPr>
      <w:r w:rsidRPr="00020E6A">
        <w:rPr>
          <w:szCs w:val="24"/>
        </w:rPr>
        <w:lastRenderedPageBreak/>
        <w:t>1.5.</w:t>
      </w:r>
      <w:r>
        <w:rPr>
          <w:szCs w:val="24"/>
        </w:rPr>
        <w:t>4</w:t>
      </w:r>
      <w:r w:rsidRPr="00020E6A">
        <w:rPr>
          <w:szCs w:val="24"/>
        </w:rPr>
        <w:t xml:space="preserve">. </w:t>
      </w:r>
      <w:r w:rsidR="009D587A">
        <w:rPr>
          <w:szCs w:val="24"/>
        </w:rPr>
        <w:t>С датчиков давления и разр</w:t>
      </w:r>
      <w:r w:rsidR="001F6AED">
        <w:rPr>
          <w:szCs w:val="24"/>
        </w:rPr>
        <w:t>е</w:t>
      </w:r>
      <w:r w:rsidR="009D587A">
        <w:rPr>
          <w:szCs w:val="24"/>
        </w:rPr>
        <w:t xml:space="preserve">жения – унифицированный токовый сигнал 0 – 5 </w:t>
      </w:r>
      <w:r w:rsidR="0099005E">
        <w:rPr>
          <w:szCs w:val="24"/>
        </w:rPr>
        <w:t xml:space="preserve">мА, или 4 – 20 мА. Количество каналов – </w:t>
      </w:r>
      <w:r w:rsidR="00CF6242">
        <w:rPr>
          <w:szCs w:val="24"/>
        </w:rPr>
        <w:t>9</w:t>
      </w:r>
      <w:r w:rsidR="0099005E">
        <w:rPr>
          <w:szCs w:val="24"/>
        </w:rPr>
        <w:t>.</w:t>
      </w:r>
    </w:p>
    <w:p w:rsidR="001F6AED" w:rsidRDefault="00424031" w:rsidP="001F6AED">
      <w:pPr>
        <w:ind w:right="45" w:firstLine="567"/>
        <w:jc w:val="both"/>
        <w:rPr>
          <w:szCs w:val="24"/>
        </w:rPr>
      </w:pPr>
      <w:r w:rsidRPr="00020E6A">
        <w:rPr>
          <w:szCs w:val="24"/>
        </w:rPr>
        <w:t>1.5.</w:t>
      </w:r>
      <w:r w:rsidR="006B5142">
        <w:rPr>
          <w:szCs w:val="24"/>
        </w:rPr>
        <w:t>5</w:t>
      </w:r>
      <w:r w:rsidR="0099005E">
        <w:rPr>
          <w:szCs w:val="24"/>
        </w:rPr>
        <w:t xml:space="preserve">. </w:t>
      </w:r>
      <w:r w:rsidR="00BA038A">
        <w:rPr>
          <w:szCs w:val="24"/>
        </w:rPr>
        <w:t>Два частотных сигнала, пропорциональных расходу воды и топлива.</w:t>
      </w:r>
    </w:p>
    <w:p w:rsidR="00BA038A" w:rsidRDefault="00BA038A" w:rsidP="001F6AED">
      <w:pPr>
        <w:ind w:right="45" w:firstLine="567"/>
        <w:jc w:val="both"/>
        <w:rPr>
          <w:szCs w:val="24"/>
        </w:rPr>
      </w:pPr>
      <w:r>
        <w:rPr>
          <w:szCs w:val="24"/>
        </w:rPr>
        <w:t>Причём один канал измерения низкочастотный (НЧ) до 8 Гц, но длительность импульса считается с точностью 1 мс.</w:t>
      </w:r>
    </w:p>
    <w:p w:rsidR="00BA038A" w:rsidRDefault="00BA038A" w:rsidP="001F6AED">
      <w:pPr>
        <w:ind w:right="45" w:firstLine="567"/>
        <w:jc w:val="both"/>
        <w:rPr>
          <w:szCs w:val="24"/>
        </w:rPr>
      </w:pPr>
      <w:r>
        <w:rPr>
          <w:szCs w:val="24"/>
        </w:rPr>
        <w:t>Второй канал высокочастотный (ВЧ) до 1000 Гц.</w:t>
      </w:r>
    </w:p>
    <w:p w:rsidR="00424031" w:rsidRDefault="0099005E" w:rsidP="001F6AED">
      <w:pPr>
        <w:ind w:right="45"/>
        <w:jc w:val="both"/>
        <w:rPr>
          <w:szCs w:val="24"/>
        </w:rPr>
      </w:pPr>
      <w:r>
        <w:rPr>
          <w:szCs w:val="24"/>
        </w:rPr>
        <w:t>Количество каналов</w:t>
      </w:r>
      <w:r w:rsidR="008B442E">
        <w:rPr>
          <w:szCs w:val="24"/>
        </w:rPr>
        <w:t xml:space="preserve"> – </w:t>
      </w:r>
      <w:r w:rsidR="00CF6242">
        <w:rPr>
          <w:szCs w:val="24"/>
        </w:rPr>
        <w:t>2</w:t>
      </w:r>
      <w:r>
        <w:rPr>
          <w:szCs w:val="24"/>
        </w:rPr>
        <w:t>.</w:t>
      </w:r>
    </w:p>
    <w:p w:rsidR="00AD4FC9" w:rsidRPr="00706815" w:rsidRDefault="0099005E" w:rsidP="00AD4FC9">
      <w:pPr>
        <w:ind w:right="45" w:firstLine="567"/>
        <w:jc w:val="both"/>
      </w:pPr>
      <w:r>
        <w:t xml:space="preserve">1.5.6. С реостатных датчиков положения типа БСПР – 10 встроенных в МЭО. Количество каналов – </w:t>
      </w:r>
      <w:r w:rsidR="00CF6242">
        <w:t>2</w:t>
      </w:r>
      <w:r>
        <w:t>.</w:t>
      </w:r>
      <w:bookmarkStart w:id="25" w:name="_Toc205623613"/>
      <w:bookmarkStart w:id="26" w:name="_Toc205623782"/>
    </w:p>
    <w:p w:rsidR="005E74D4" w:rsidRPr="00706815" w:rsidRDefault="005E74D4" w:rsidP="00F4155D">
      <w:pPr>
        <w:ind w:right="-142" w:firstLine="567"/>
        <w:jc w:val="both"/>
      </w:pPr>
    </w:p>
    <w:p w:rsidR="00424031" w:rsidRPr="00AD4FC9" w:rsidRDefault="00424031" w:rsidP="00AD4FC9">
      <w:pPr>
        <w:pStyle w:val="2"/>
        <w:spacing w:line="360" w:lineRule="auto"/>
        <w:jc w:val="left"/>
        <w:rPr>
          <w:b/>
          <w:bCs/>
          <w:sz w:val="28"/>
        </w:rPr>
      </w:pPr>
      <w:bookmarkStart w:id="27" w:name="_Toc347495936"/>
      <w:r w:rsidRPr="00AD4FC9">
        <w:rPr>
          <w:b/>
          <w:bCs/>
          <w:sz w:val="28"/>
        </w:rPr>
        <w:t>1.6. Выходные сигналы блока</w:t>
      </w:r>
      <w:bookmarkEnd w:id="25"/>
      <w:bookmarkEnd w:id="26"/>
      <w:bookmarkEnd w:id="27"/>
    </w:p>
    <w:p w:rsidR="00424031" w:rsidRPr="009450FF" w:rsidRDefault="00424031" w:rsidP="00BB65EA">
      <w:pPr>
        <w:ind w:right="45" w:firstLine="567"/>
        <w:jc w:val="both"/>
        <w:rPr>
          <w:szCs w:val="24"/>
        </w:rPr>
      </w:pPr>
      <w:r w:rsidRPr="009450FF">
        <w:rPr>
          <w:szCs w:val="24"/>
        </w:rPr>
        <w:t>1.6.1. Ток выходных ключей ограничен установкой предохранителя (1,6 А при напряжении до 250</w:t>
      </w:r>
      <w:r w:rsidR="00BB65EA" w:rsidRPr="009450FF">
        <w:rPr>
          <w:szCs w:val="24"/>
        </w:rPr>
        <w:t xml:space="preserve"> </w:t>
      </w:r>
      <w:r w:rsidRPr="009450FF">
        <w:rPr>
          <w:szCs w:val="24"/>
        </w:rPr>
        <w:t>В переменного тока).</w:t>
      </w:r>
      <w:r w:rsidR="001F6AED">
        <w:rPr>
          <w:szCs w:val="24"/>
        </w:rPr>
        <w:t>Количество выходных сигналов</w:t>
      </w:r>
      <w:r w:rsidR="00F4155D" w:rsidRPr="00F4155D">
        <w:rPr>
          <w:szCs w:val="24"/>
        </w:rPr>
        <w:t xml:space="preserve"> – </w:t>
      </w:r>
      <w:r w:rsidR="000F3199">
        <w:rPr>
          <w:szCs w:val="24"/>
        </w:rPr>
        <w:t>23</w:t>
      </w:r>
      <w:r w:rsidR="001F6AED">
        <w:rPr>
          <w:szCs w:val="24"/>
        </w:rPr>
        <w:t>.</w:t>
      </w:r>
    </w:p>
    <w:p w:rsidR="00424031" w:rsidRDefault="00424031">
      <w:pPr>
        <w:ind w:right="45" w:firstLine="567"/>
        <w:jc w:val="both"/>
        <w:rPr>
          <w:szCs w:val="24"/>
        </w:rPr>
      </w:pPr>
      <w:r w:rsidRPr="009450FF">
        <w:rPr>
          <w:szCs w:val="24"/>
        </w:rPr>
        <w:t xml:space="preserve">Коммутация </w:t>
      </w:r>
      <w:r w:rsidR="00684A79">
        <w:rPr>
          <w:szCs w:val="24"/>
        </w:rPr>
        <w:t>цепей управления МЭО</w:t>
      </w:r>
      <w:r w:rsidR="0099005E">
        <w:rPr>
          <w:szCs w:val="24"/>
        </w:rPr>
        <w:t xml:space="preserve"> </w:t>
      </w:r>
      <w:r w:rsidRPr="009450FF">
        <w:rPr>
          <w:szCs w:val="24"/>
        </w:rPr>
        <w:t>осуществляется</w:t>
      </w:r>
      <w:r w:rsidR="0099005E">
        <w:rPr>
          <w:szCs w:val="24"/>
        </w:rPr>
        <w:t xml:space="preserve"> симисторами</w:t>
      </w:r>
      <w:r w:rsidR="000F3199">
        <w:rPr>
          <w:szCs w:val="24"/>
        </w:rPr>
        <w:t xml:space="preserve"> (10 каналов)</w:t>
      </w:r>
      <w:r w:rsidR="0099005E">
        <w:rPr>
          <w:szCs w:val="24"/>
        </w:rPr>
        <w:t xml:space="preserve">, </w:t>
      </w:r>
      <w:r w:rsidRPr="009450FF">
        <w:rPr>
          <w:szCs w:val="24"/>
        </w:rPr>
        <w:t>осталь</w:t>
      </w:r>
      <w:r w:rsidR="0099005E">
        <w:rPr>
          <w:szCs w:val="24"/>
        </w:rPr>
        <w:t>ная</w:t>
      </w:r>
      <w:r w:rsidRPr="009450FF">
        <w:rPr>
          <w:szCs w:val="24"/>
        </w:rPr>
        <w:t xml:space="preserve"> нагруз</w:t>
      </w:r>
      <w:r w:rsidR="0099005E">
        <w:rPr>
          <w:szCs w:val="24"/>
        </w:rPr>
        <w:t>ка</w:t>
      </w:r>
      <w:r w:rsidRPr="009450FF">
        <w:rPr>
          <w:szCs w:val="24"/>
        </w:rPr>
        <w:t xml:space="preserve"> комму</w:t>
      </w:r>
      <w:r w:rsidR="0099005E">
        <w:rPr>
          <w:szCs w:val="24"/>
        </w:rPr>
        <w:t>тируе</w:t>
      </w:r>
      <w:r w:rsidRPr="009450FF">
        <w:rPr>
          <w:szCs w:val="24"/>
        </w:rPr>
        <w:t>тся кон</w:t>
      </w:r>
      <w:r w:rsidR="0099005E">
        <w:rPr>
          <w:szCs w:val="24"/>
        </w:rPr>
        <w:t>тактами реле</w:t>
      </w:r>
      <w:r w:rsidR="000F3199">
        <w:rPr>
          <w:szCs w:val="24"/>
        </w:rPr>
        <w:t xml:space="preserve"> (</w:t>
      </w:r>
      <w:r w:rsidR="00E26CE6">
        <w:rPr>
          <w:szCs w:val="24"/>
        </w:rPr>
        <w:t>13 каналов</w:t>
      </w:r>
      <w:r w:rsidR="000F3199">
        <w:rPr>
          <w:szCs w:val="24"/>
        </w:rPr>
        <w:t>)</w:t>
      </w:r>
      <w:r w:rsidR="0099005E">
        <w:rPr>
          <w:szCs w:val="24"/>
        </w:rPr>
        <w:t>.</w:t>
      </w:r>
      <w:r w:rsidR="00F4155D">
        <w:rPr>
          <w:szCs w:val="24"/>
        </w:rPr>
        <w:t xml:space="preserve"> Ток коммутации не более 1 А.</w:t>
      </w:r>
      <w:r w:rsidR="000F3199">
        <w:rPr>
          <w:szCs w:val="24"/>
        </w:rPr>
        <w:t xml:space="preserve"> </w:t>
      </w:r>
    </w:p>
    <w:p w:rsidR="005B21A4" w:rsidRDefault="0099005E" w:rsidP="005E74D4">
      <w:pPr>
        <w:ind w:right="45" w:firstLine="567"/>
        <w:jc w:val="both"/>
        <w:rPr>
          <w:szCs w:val="24"/>
        </w:rPr>
      </w:pPr>
      <w:r>
        <w:rPr>
          <w:szCs w:val="24"/>
        </w:rPr>
        <w:t>По заказу возможно подключение МЭО через ПБР или использование частотного преобразователя.</w:t>
      </w:r>
      <w:r w:rsidR="00C73CA8">
        <w:rPr>
          <w:szCs w:val="24"/>
        </w:rPr>
        <w:t xml:space="preserve"> Управлять частотным преобразователем можно по упрощенной системе, имитируя сигналы кнопок «Больше», «Меньше» или с пом</w:t>
      </w:r>
      <w:r w:rsidR="00BE3D20">
        <w:rPr>
          <w:szCs w:val="24"/>
        </w:rPr>
        <w:t>ощью токовых сигналов 4 – 20 мА, сопротивление нагрузки не более 600 Ом.</w:t>
      </w:r>
    </w:p>
    <w:p w:rsidR="00096F5E" w:rsidRDefault="00096F5E" w:rsidP="005E74D4">
      <w:pPr>
        <w:ind w:right="45" w:firstLine="567"/>
        <w:jc w:val="both"/>
        <w:rPr>
          <w:szCs w:val="24"/>
        </w:rPr>
      </w:pPr>
      <w:r>
        <w:rPr>
          <w:szCs w:val="24"/>
        </w:rPr>
        <w:t>Количество входных и выходных сигналов можно увеличить за счет подключения модулей расширения через</w:t>
      </w:r>
      <w:r w:rsidRPr="00096F5E">
        <w:rPr>
          <w:szCs w:val="24"/>
        </w:rPr>
        <w:t xml:space="preserve"> </w:t>
      </w:r>
      <w:r>
        <w:rPr>
          <w:szCs w:val="24"/>
          <w:lang w:val="en-US"/>
        </w:rPr>
        <w:t>RS</w:t>
      </w:r>
      <w:r w:rsidRPr="00096F5E">
        <w:rPr>
          <w:szCs w:val="24"/>
        </w:rPr>
        <w:t>-485</w:t>
      </w:r>
      <w:r>
        <w:rPr>
          <w:szCs w:val="24"/>
        </w:rPr>
        <w:t xml:space="preserve"> интерфейс.</w:t>
      </w:r>
    </w:p>
    <w:p w:rsidR="00424031" w:rsidRPr="006813E0" w:rsidRDefault="00424031" w:rsidP="006813E0">
      <w:pPr>
        <w:pStyle w:val="2"/>
        <w:spacing w:line="360" w:lineRule="auto"/>
        <w:jc w:val="left"/>
        <w:rPr>
          <w:b/>
          <w:bCs/>
          <w:sz w:val="28"/>
        </w:rPr>
      </w:pPr>
      <w:bookmarkStart w:id="28" w:name="_Toc205623614"/>
      <w:bookmarkStart w:id="29" w:name="_Toc205623783"/>
      <w:bookmarkStart w:id="30" w:name="_Toc347495937"/>
      <w:r w:rsidRPr="006813E0">
        <w:rPr>
          <w:b/>
          <w:bCs/>
          <w:sz w:val="28"/>
        </w:rPr>
        <w:t>1.7. Питание блока</w:t>
      </w:r>
      <w:bookmarkEnd w:id="28"/>
      <w:bookmarkEnd w:id="29"/>
      <w:bookmarkEnd w:id="30"/>
    </w:p>
    <w:p w:rsidR="00424031" w:rsidRDefault="00424031">
      <w:pPr>
        <w:ind w:right="45" w:firstLine="567"/>
        <w:jc w:val="both"/>
      </w:pPr>
      <w:r>
        <w:t xml:space="preserve">1.7.1. Питание блока от </w:t>
      </w:r>
      <w:r w:rsidR="00684A79">
        <w:t>одно</w:t>
      </w:r>
      <w:r>
        <w:t xml:space="preserve">фазной сети </w:t>
      </w:r>
      <w:r>
        <w:rPr>
          <w:b/>
        </w:rPr>
        <w:t>220</w:t>
      </w:r>
      <w:r w:rsidR="00684A79">
        <w:rPr>
          <w:b/>
        </w:rPr>
        <w:t xml:space="preserve"> </w:t>
      </w:r>
      <w:r>
        <w:rPr>
          <w:b/>
        </w:rPr>
        <w:t>В</w:t>
      </w:r>
      <w:r>
        <w:t xml:space="preserve"> ± 20 %, частотой </w:t>
      </w:r>
      <w:r>
        <w:rPr>
          <w:b/>
        </w:rPr>
        <w:t>50 Гц</w:t>
      </w:r>
      <w:r>
        <w:t>.</w:t>
      </w:r>
    </w:p>
    <w:p w:rsidR="00424031" w:rsidRDefault="00424031">
      <w:pPr>
        <w:ind w:right="45" w:firstLine="567"/>
        <w:jc w:val="both"/>
        <w:rPr>
          <w:b/>
        </w:rPr>
      </w:pPr>
      <w:r>
        <w:t>1.7.2. Мощность потребления блока не более</w:t>
      </w:r>
      <w:r>
        <w:rPr>
          <w:b/>
        </w:rPr>
        <w:t xml:space="preserve"> 30 Вт.</w:t>
      </w:r>
    </w:p>
    <w:p w:rsidR="00424031" w:rsidRPr="006813E0" w:rsidRDefault="00424031" w:rsidP="006813E0">
      <w:pPr>
        <w:pStyle w:val="2"/>
        <w:spacing w:line="360" w:lineRule="auto"/>
        <w:jc w:val="left"/>
        <w:rPr>
          <w:b/>
          <w:bCs/>
          <w:sz w:val="28"/>
        </w:rPr>
      </w:pPr>
      <w:bookmarkStart w:id="31" w:name="_Toc205623615"/>
      <w:bookmarkStart w:id="32" w:name="_Toc205623784"/>
      <w:bookmarkStart w:id="33" w:name="_Toc347495938"/>
      <w:r w:rsidRPr="006813E0">
        <w:rPr>
          <w:b/>
          <w:bCs/>
          <w:sz w:val="28"/>
        </w:rPr>
        <w:t>1.8. Устройство и принцип работы блока</w:t>
      </w:r>
      <w:bookmarkEnd w:id="31"/>
      <w:bookmarkEnd w:id="32"/>
      <w:bookmarkEnd w:id="33"/>
    </w:p>
    <w:p w:rsidR="005707DD" w:rsidRDefault="004358EF">
      <w:pPr>
        <w:ind w:right="45" w:firstLine="567"/>
        <w:jc w:val="both"/>
        <w:rPr>
          <w:szCs w:val="24"/>
        </w:rPr>
      </w:pPr>
      <w:r>
        <w:rPr>
          <w:szCs w:val="24"/>
        </w:rPr>
        <w:t>1.8.1. Блок управления</w:t>
      </w:r>
      <w:r w:rsidR="00424031" w:rsidRPr="0028342E">
        <w:rPr>
          <w:szCs w:val="24"/>
        </w:rPr>
        <w:t xml:space="preserve"> представляет собой настенный блок сварной конструкции</w:t>
      </w:r>
      <w:r>
        <w:rPr>
          <w:szCs w:val="24"/>
        </w:rPr>
        <w:t xml:space="preserve"> со съемным передним кожухом</w:t>
      </w:r>
      <w:r w:rsidR="00424031" w:rsidRPr="0028342E">
        <w:rPr>
          <w:szCs w:val="24"/>
        </w:rPr>
        <w:t>.</w:t>
      </w:r>
      <w:r w:rsidR="00064F6C">
        <w:rPr>
          <w:szCs w:val="24"/>
        </w:rPr>
        <w:t xml:space="preserve"> Габаритные и присоединительные размеры приведены на рис.</w:t>
      </w:r>
      <w:r w:rsidR="00DA3A0F">
        <w:rPr>
          <w:szCs w:val="24"/>
        </w:rPr>
        <w:t xml:space="preserve"> </w:t>
      </w:r>
      <w:r w:rsidR="00064F6C">
        <w:rPr>
          <w:szCs w:val="24"/>
        </w:rPr>
        <w:t>1.</w:t>
      </w:r>
    </w:p>
    <w:p w:rsidR="00424031" w:rsidRPr="0028342E" w:rsidRDefault="004358EF">
      <w:pPr>
        <w:ind w:right="45" w:firstLine="567"/>
        <w:jc w:val="both"/>
        <w:rPr>
          <w:szCs w:val="24"/>
        </w:rPr>
      </w:pPr>
      <w:r>
        <w:rPr>
          <w:szCs w:val="24"/>
        </w:rPr>
        <w:t>В состав блока входят четыре</w:t>
      </w:r>
      <w:r w:rsidR="00424031" w:rsidRPr="0028342E">
        <w:rPr>
          <w:szCs w:val="24"/>
        </w:rPr>
        <w:t xml:space="preserve"> платы: преобразователь напряжения, плата </w:t>
      </w:r>
      <w:r w:rsidRPr="0028342E">
        <w:rPr>
          <w:szCs w:val="24"/>
        </w:rPr>
        <w:t>управления</w:t>
      </w:r>
      <w:r>
        <w:rPr>
          <w:szCs w:val="24"/>
        </w:rPr>
        <w:t>, плата индикации</w:t>
      </w:r>
      <w:r w:rsidR="00424031" w:rsidRPr="0028342E">
        <w:rPr>
          <w:szCs w:val="24"/>
        </w:rPr>
        <w:t xml:space="preserve"> и плата с силовыми ключами.</w:t>
      </w:r>
      <w:r w:rsidR="002F753F">
        <w:rPr>
          <w:szCs w:val="24"/>
        </w:rPr>
        <w:t xml:space="preserve"> Вид блока со снятой передней крышкой приведен на рис.</w:t>
      </w:r>
      <w:r w:rsidR="00DA3A0F">
        <w:rPr>
          <w:szCs w:val="24"/>
        </w:rPr>
        <w:t xml:space="preserve"> </w:t>
      </w:r>
      <w:r w:rsidR="002F753F">
        <w:rPr>
          <w:szCs w:val="24"/>
        </w:rPr>
        <w:t>2.</w:t>
      </w:r>
    </w:p>
    <w:p w:rsidR="00424031" w:rsidRDefault="004358EF">
      <w:pPr>
        <w:ind w:right="45" w:firstLine="567"/>
        <w:jc w:val="both"/>
        <w:rPr>
          <w:szCs w:val="24"/>
        </w:rPr>
      </w:pPr>
      <w:r>
        <w:rPr>
          <w:szCs w:val="24"/>
        </w:rPr>
        <w:t>1.8.2</w:t>
      </w:r>
      <w:r w:rsidR="00424031" w:rsidRPr="0028342E">
        <w:rPr>
          <w:szCs w:val="24"/>
        </w:rPr>
        <w:t>. В основу управления программой б</w:t>
      </w:r>
      <w:r w:rsidR="00BE1BBE">
        <w:rPr>
          <w:szCs w:val="24"/>
        </w:rPr>
        <w:t>лока заложен микропроцессор</w:t>
      </w:r>
      <w:r w:rsidR="00424031" w:rsidRPr="0028342E">
        <w:rPr>
          <w:szCs w:val="24"/>
        </w:rPr>
        <w:t>, который по результатам обработки информации от датчиков и органов управления блока формирует сиг</w:t>
      </w:r>
      <w:r w:rsidR="00BE1BBE">
        <w:rPr>
          <w:szCs w:val="24"/>
        </w:rPr>
        <w:t>налы</w:t>
      </w:r>
      <w:r w:rsidR="00424031" w:rsidRPr="0028342E">
        <w:rPr>
          <w:szCs w:val="24"/>
        </w:rPr>
        <w:t xml:space="preserve"> для исполнительных механизмов и индикации. Все необходимые сигналы формируются на плате управления.</w:t>
      </w:r>
    </w:p>
    <w:p w:rsidR="009A0D9C" w:rsidRDefault="009A0D9C">
      <w:pPr>
        <w:ind w:right="45" w:firstLine="567"/>
        <w:jc w:val="both"/>
        <w:rPr>
          <w:szCs w:val="24"/>
        </w:rPr>
      </w:pPr>
      <w:r>
        <w:rPr>
          <w:szCs w:val="24"/>
        </w:rPr>
        <w:t>1.8.3.Вся информация о ходе техпроцесса, значение параметров и т.п. отображается на графическом жидкокристаллическом индикаторе, расположенном на плате индикации.</w:t>
      </w:r>
    </w:p>
    <w:p w:rsidR="009A0D9C" w:rsidRDefault="009A0D9C">
      <w:pPr>
        <w:ind w:right="45" w:firstLine="567"/>
        <w:jc w:val="both"/>
        <w:rPr>
          <w:szCs w:val="24"/>
        </w:rPr>
      </w:pPr>
      <w:r>
        <w:rPr>
          <w:szCs w:val="24"/>
        </w:rPr>
        <w:t>Световые индикаторы, расположенные на плате индикации, имеют следующие названия и назначение:</w:t>
      </w:r>
    </w:p>
    <w:p w:rsidR="009A0D9C" w:rsidRDefault="009A0D9C">
      <w:pPr>
        <w:ind w:right="45" w:firstLine="567"/>
        <w:jc w:val="both"/>
        <w:rPr>
          <w:szCs w:val="24"/>
        </w:rPr>
      </w:pPr>
      <w:r w:rsidRPr="00C77D77">
        <w:rPr>
          <w:b/>
          <w:szCs w:val="24"/>
        </w:rPr>
        <w:t>«Сеть»</w:t>
      </w:r>
      <w:r>
        <w:rPr>
          <w:szCs w:val="24"/>
        </w:rPr>
        <w:t xml:space="preserve"> - индикатор синего цвета. Свечение индикатор</w:t>
      </w:r>
      <w:r w:rsidR="001F6AED">
        <w:rPr>
          <w:szCs w:val="24"/>
        </w:rPr>
        <w:t>а</w:t>
      </w:r>
      <w:r>
        <w:rPr>
          <w:szCs w:val="24"/>
        </w:rPr>
        <w:t xml:space="preserve"> означает наличие электропитания на блоке.</w:t>
      </w:r>
    </w:p>
    <w:p w:rsidR="009A0D9C" w:rsidRDefault="009A0D9C">
      <w:pPr>
        <w:ind w:right="45" w:firstLine="567"/>
        <w:jc w:val="both"/>
        <w:rPr>
          <w:szCs w:val="24"/>
        </w:rPr>
      </w:pPr>
      <w:r w:rsidRPr="00C77D77">
        <w:rPr>
          <w:b/>
          <w:szCs w:val="24"/>
        </w:rPr>
        <w:t>«Работа»</w:t>
      </w:r>
      <w:r>
        <w:rPr>
          <w:szCs w:val="24"/>
        </w:rPr>
        <w:t xml:space="preserve"> - индикатор зеленого цвета, светится при включении котла в работу.</w:t>
      </w:r>
    </w:p>
    <w:p w:rsidR="009A0D9C" w:rsidRDefault="009A0D9C">
      <w:pPr>
        <w:ind w:right="45" w:firstLine="567"/>
        <w:jc w:val="both"/>
        <w:rPr>
          <w:szCs w:val="24"/>
        </w:rPr>
      </w:pPr>
      <w:r w:rsidRPr="00C77D77">
        <w:rPr>
          <w:b/>
          <w:szCs w:val="24"/>
        </w:rPr>
        <w:t>«Авария»</w:t>
      </w:r>
      <w:r>
        <w:rPr>
          <w:szCs w:val="24"/>
        </w:rPr>
        <w:t xml:space="preserve"> - индикатор красного цвета, светится при аварии котла или отказе блока.</w:t>
      </w:r>
      <w:r w:rsidR="009C1E61">
        <w:rPr>
          <w:szCs w:val="24"/>
        </w:rPr>
        <w:t xml:space="preserve"> Ин</w:t>
      </w:r>
      <w:r w:rsidR="001F6AED">
        <w:rPr>
          <w:szCs w:val="24"/>
        </w:rPr>
        <w:t>дикатор начинает мигать</w:t>
      </w:r>
      <w:r w:rsidR="009C1E61">
        <w:rPr>
          <w:szCs w:val="24"/>
        </w:rPr>
        <w:t xml:space="preserve"> при возникновении предупредительной ситуации.</w:t>
      </w:r>
    </w:p>
    <w:p w:rsidR="009A0D9C" w:rsidRPr="00706815" w:rsidRDefault="009A0D9C">
      <w:pPr>
        <w:ind w:right="45" w:firstLine="567"/>
        <w:jc w:val="both"/>
        <w:rPr>
          <w:szCs w:val="24"/>
        </w:rPr>
      </w:pPr>
      <w:r>
        <w:rPr>
          <w:szCs w:val="24"/>
        </w:rPr>
        <w:t>1.8.4. Функциональное назначение кнопок</w:t>
      </w:r>
      <w:r w:rsidR="001F6AED">
        <w:rPr>
          <w:szCs w:val="24"/>
        </w:rPr>
        <w:t xml:space="preserve"> управления блоком</w:t>
      </w:r>
    </w:p>
    <w:p w:rsidR="009A0D9C" w:rsidRPr="00F4155D" w:rsidRDefault="001B6401" w:rsidP="00F4155D">
      <w:pPr>
        <w:ind w:right="45"/>
        <w:jc w:val="both"/>
        <w:rPr>
          <w:szCs w:val="24"/>
        </w:rPr>
      </w:pPr>
      <w:r w:rsidRPr="00F4155D">
        <w:rPr>
          <w:rFonts w:ascii="Arial" w:hAnsi="Arial" w:cs="Arial"/>
          <w:b/>
          <w:szCs w:val="24"/>
        </w:rPr>
        <w:t>ПУСК</w:t>
      </w:r>
      <w:r w:rsidR="009A0D9C" w:rsidRPr="00F4155D">
        <w:rPr>
          <w:b/>
          <w:szCs w:val="24"/>
        </w:rPr>
        <w:t xml:space="preserve"> </w:t>
      </w:r>
      <w:r w:rsidR="009A0D9C" w:rsidRPr="00F4155D">
        <w:rPr>
          <w:szCs w:val="24"/>
        </w:rPr>
        <w:t>– автоматический пуск котла;</w:t>
      </w:r>
    </w:p>
    <w:p w:rsidR="009A0D9C" w:rsidRPr="00F4155D" w:rsidRDefault="001B6401" w:rsidP="00F4155D">
      <w:pPr>
        <w:ind w:right="45"/>
        <w:jc w:val="both"/>
        <w:rPr>
          <w:szCs w:val="24"/>
        </w:rPr>
      </w:pPr>
      <w:r w:rsidRPr="00F4155D">
        <w:rPr>
          <w:rFonts w:ascii="Arial" w:hAnsi="Arial" w:cs="Arial"/>
          <w:b/>
          <w:szCs w:val="24"/>
        </w:rPr>
        <w:t>СТОП</w:t>
      </w:r>
      <w:r w:rsidR="009A0D9C" w:rsidRPr="00F4155D">
        <w:rPr>
          <w:b/>
          <w:szCs w:val="24"/>
        </w:rPr>
        <w:t xml:space="preserve"> </w:t>
      </w:r>
      <w:r w:rsidR="009A0D9C" w:rsidRPr="00F4155D">
        <w:rPr>
          <w:szCs w:val="24"/>
        </w:rPr>
        <w:t>– автоматический останов котла;</w:t>
      </w:r>
    </w:p>
    <w:p w:rsidR="004A4F8F" w:rsidRDefault="00F4155D" w:rsidP="00F4155D">
      <w:pPr>
        <w:ind w:right="45"/>
        <w:jc w:val="both"/>
        <w:rPr>
          <w:szCs w:val="24"/>
        </w:rPr>
      </w:pPr>
      <w:r w:rsidRPr="00234D2B">
        <w:rPr>
          <w:vertAlign w:val="subscript"/>
        </w:rPr>
        <w:object w:dxaOrig="360" w:dyaOrig="3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75pt;height:14.25pt" o:ole="">
            <v:imagedata r:id="rId9" o:title=""/>
          </v:shape>
          <o:OLEObject Type="Embed" ProgID="Visio.Drawing.11" ShapeID="_x0000_i1025" DrawAspect="Content" ObjectID="_1834222542" r:id="rId10"/>
        </w:object>
      </w:r>
      <w:r w:rsidRPr="00234D2B">
        <w:rPr>
          <w:vertAlign w:val="subscript"/>
        </w:rPr>
        <w:object w:dxaOrig="360" w:dyaOrig="348">
          <v:shape id="_x0000_i1026" type="#_x0000_t75" style="width:21.75pt;height:14.25pt" o:ole="">
            <v:imagedata r:id="rId11" o:title=""/>
          </v:shape>
          <o:OLEObject Type="Embed" ProgID="Visio.Drawing.11" ShapeID="_x0000_i1026" DrawAspect="Content" ObjectID="_1834222543" r:id="rId12"/>
        </w:object>
      </w:r>
      <w:r w:rsidR="00803941">
        <w:rPr>
          <w:szCs w:val="24"/>
        </w:rPr>
        <w:t xml:space="preserve"> </w:t>
      </w:r>
      <w:r w:rsidRPr="00F4155D">
        <w:rPr>
          <w:szCs w:val="24"/>
        </w:rPr>
        <w:t>–</w:t>
      </w:r>
      <w:r w:rsidR="004A4F8F">
        <w:rPr>
          <w:szCs w:val="24"/>
        </w:rPr>
        <w:t xml:space="preserve"> выбор разделов меню, увеличение или уменьшение температуры воды за котлом;</w:t>
      </w:r>
    </w:p>
    <w:p w:rsidR="004A4F8F" w:rsidRDefault="00F4155D" w:rsidP="00F4155D">
      <w:pPr>
        <w:ind w:right="45"/>
        <w:jc w:val="both"/>
        <w:rPr>
          <w:szCs w:val="24"/>
        </w:rPr>
      </w:pPr>
      <w:r w:rsidRPr="00234D2B">
        <w:rPr>
          <w:vertAlign w:val="subscript"/>
        </w:rPr>
        <w:object w:dxaOrig="362" w:dyaOrig="355">
          <v:shape id="_x0000_i1027" type="#_x0000_t75" style="width:21.75pt;height:14.25pt" o:ole="">
            <v:imagedata r:id="rId13" o:title=""/>
          </v:shape>
          <o:OLEObject Type="Embed" ProgID="Visio.Drawing.11" ShapeID="_x0000_i1027" DrawAspect="Content" ObjectID="_1834222544" r:id="rId14"/>
        </w:object>
      </w:r>
      <w:r w:rsidRPr="00234D2B">
        <w:rPr>
          <w:vertAlign w:val="subscript"/>
        </w:rPr>
        <w:object w:dxaOrig="355" w:dyaOrig="355">
          <v:shape id="_x0000_i1028" type="#_x0000_t75" style="width:14.25pt;height:14.25pt" o:ole="">
            <v:imagedata r:id="rId15" o:title=""/>
          </v:shape>
          <o:OLEObject Type="Embed" ProgID="Visio.Drawing.11" ShapeID="_x0000_i1028" DrawAspect="Content" ObjectID="_1834222545" r:id="rId16"/>
        </w:object>
      </w:r>
      <w:r w:rsidR="00C77D77">
        <w:rPr>
          <w:szCs w:val="24"/>
        </w:rPr>
        <w:t xml:space="preserve"> </w:t>
      </w:r>
      <w:r w:rsidRPr="00F4155D">
        <w:rPr>
          <w:szCs w:val="24"/>
        </w:rPr>
        <w:t>–</w:t>
      </w:r>
      <w:r w:rsidR="00C77D77">
        <w:rPr>
          <w:szCs w:val="24"/>
        </w:rPr>
        <w:t xml:space="preserve"> увеличение или уменьшение цифровых значений выбранного параметра;</w:t>
      </w:r>
    </w:p>
    <w:p w:rsidR="00C77D77" w:rsidRPr="00F4155D" w:rsidRDefault="00F4155D" w:rsidP="00F4155D">
      <w:pPr>
        <w:ind w:right="45"/>
        <w:jc w:val="both"/>
        <w:rPr>
          <w:szCs w:val="24"/>
        </w:rPr>
      </w:pPr>
      <w:r w:rsidRPr="00234D2B">
        <w:rPr>
          <w:vertAlign w:val="subscript"/>
        </w:rPr>
        <w:object w:dxaOrig="400" w:dyaOrig="358">
          <v:shape id="_x0000_i1029" type="#_x0000_t75" style="width:21.75pt;height:14.25pt" o:ole="">
            <v:imagedata r:id="rId17" o:title=""/>
          </v:shape>
          <o:OLEObject Type="Embed" ProgID="Visio.Drawing.11" ShapeID="_x0000_i1029" DrawAspect="Content" ObjectID="_1834222546" r:id="rId18"/>
        </w:object>
      </w:r>
      <w:r w:rsidR="00C77D77" w:rsidRPr="00F4155D">
        <w:rPr>
          <w:szCs w:val="24"/>
        </w:rPr>
        <w:t xml:space="preserve"> </w:t>
      </w:r>
      <w:r w:rsidRPr="00F4155D">
        <w:rPr>
          <w:szCs w:val="24"/>
        </w:rPr>
        <w:t>–</w:t>
      </w:r>
      <w:r w:rsidR="00C77D77" w:rsidRPr="00F4155D">
        <w:rPr>
          <w:szCs w:val="24"/>
        </w:rPr>
        <w:t xml:space="preserve"> вход в раздел выбранного меню, запись в память установленного значения параметра.</w:t>
      </w:r>
    </w:p>
    <w:p w:rsidR="00C77D77" w:rsidRPr="00F4155D" w:rsidRDefault="00C77D77" w:rsidP="00F4155D">
      <w:pPr>
        <w:ind w:right="45"/>
        <w:jc w:val="both"/>
        <w:rPr>
          <w:szCs w:val="24"/>
        </w:rPr>
      </w:pPr>
      <w:r w:rsidRPr="00F4155D">
        <w:rPr>
          <w:rFonts w:ascii="Arial" w:hAnsi="Arial" w:cs="Arial"/>
          <w:b/>
          <w:szCs w:val="24"/>
          <w:lang w:val="en-US"/>
        </w:rPr>
        <w:t>F</w:t>
      </w:r>
      <w:r w:rsidRPr="00F4155D">
        <w:rPr>
          <w:rFonts w:ascii="Arial" w:hAnsi="Arial" w:cs="Arial"/>
          <w:b/>
          <w:szCs w:val="24"/>
        </w:rPr>
        <w:t>1</w:t>
      </w:r>
      <w:r w:rsidRPr="00F4155D">
        <w:rPr>
          <w:szCs w:val="24"/>
        </w:rPr>
        <w:t xml:space="preserve"> </w:t>
      </w:r>
      <w:r w:rsidR="00F4155D" w:rsidRPr="00F4155D">
        <w:rPr>
          <w:szCs w:val="24"/>
        </w:rPr>
        <w:t>–</w:t>
      </w:r>
      <w:r w:rsidRPr="00F4155D">
        <w:rPr>
          <w:szCs w:val="24"/>
        </w:rPr>
        <w:t xml:space="preserve"> сброс индикации аварии;</w:t>
      </w:r>
    </w:p>
    <w:p w:rsidR="00A26AFE" w:rsidRPr="00F4155D" w:rsidRDefault="00C77D77" w:rsidP="00A26AFE">
      <w:pPr>
        <w:ind w:right="45"/>
        <w:jc w:val="both"/>
        <w:rPr>
          <w:szCs w:val="24"/>
        </w:rPr>
      </w:pPr>
      <w:r w:rsidRPr="00F4155D">
        <w:rPr>
          <w:rFonts w:ascii="Arial" w:hAnsi="Arial" w:cs="Arial"/>
          <w:b/>
          <w:szCs w:val="24"/>
          <w:lang w:val="en-US"/>
        </w:rPr>
        <w:lastRenderedPageBreak/>
        <w:t>F</w:t>
      </w:r>
      <w:r w:rsidRPr="00F4155D">
        <w:rPr>
          <w:rFonts w:ascii="Arial" w:hAnsi="Arial" w:cs="Arial"/>
          <w:b/>
          <w:szCs w:val="24"/>
        </w:rPr>
        <w:t>2</w:t>
      </w:r>
      <w:r w:rsidR="00F4155D" w:rsidRPr="00F4155D">
        <w:rPr>
          <w:b/>
          <w:szCs w:val="24"/>
        </w:rPr>
        <w:t xml:space="preserve"> </w:t>
      </w:r>
      <w:r w:rsidR="00F4155D" w:rsidRPr="00F4155D">
        <w:rPr>
          <w:szCs w:val="24"/>
        </w:rPr>
        <w:t>–</w:t>
      </w:r>
      <w:r w:rsidRPr="00F4155D">
        <w:rPr>
          <w:szCs w:val="24"/>
        </w:rPr>
        <w:t xml:space="preserve"> </w:t>
      </w:r>
      <w:r w:rsidR="00A26AFE" w:rsidRPr="00F4155D">
        <w:rPr>
          <w:szCs w:val="24"/>
        </w:rPr>
        <w:t>переход на ручное управление</w:t>
      </w:r>
      <w:r w:rsidR="00A26AFE">
        <w:rPr>
          <w:szCs w:val="24"/>
        </w:rPr>
        <w:t xml:space="preserve"> МЭО</w:t>
      </w:r>
      <w:r w:rsidR="00A26AFE" w:rsidRPr="00A17ECA">
        <w:rPr>
          <w:szCs w:val="24"/>
        </w:rPr>
        <w:t xml:space="preserve"> </w:t>
      </w:r>
      <w:r w:rsidR="00A26AFE">
        <w:rPr>
          <w:szCs w:val="24"/>
        </w:rPr>
        <w:t>или ПЧ из окна СТАНДАРТНЫЙ, отображение увеличенных по размеру цифр измерений из окна ВЫВОД ИНФОРМАЦИИ и переход с раздела СООТНОШЕНИЕ ГАЗ-ВОЗДУХ в таблицу ГАЗ-ВОЗДУХ.</w:t>
      </w:r>
    </w:p>
    <w:p w:rsidR="00C77D77" w:rsidRPr="00C77D77" w:rsidRDefault="00C77D77" w:rsidP="00F4155D">
      <w:pPr>
        <w:ind w:right="45"/>
        <w:jc w:val="both"/>
        <w:rPr>
          <w:szCs w:val="24"/>
        </w:rPr>
      </w:pPr>
      <w:r w:rsidRPr="00F4155D">
        <w:rPr>
          <w:rFonts w:ascii="Arial" w:hAnsi="Arial" w:cs="Arial"/>
          <w:b/>
          <w:szCs w:val="24"/>
        </w:rPr>
        <w:t>ОТМЕНА</w:t>
      </w:r>
      <w:r w:rsidRPr="00F4155D">
        <w:rPr>
          <w:b/>
          <w:szCs w:val="24"/>
        </w:rPr>
        <w:t xml:space="preserve"> </w:t>
      </w:r>
      <w:r w:rsidR="00F4155D" w:rsidRPr="00F4155D">
        <w:rPr>
          <w:szCs w:val="24"/>
        </w:rPr>
        <w:t>–</w:t>
      </w:r>
      <w:r>
        <w:rPr>
          <w:szCs w:val="24"/>
        </w:rPr>
        <w:t xml:space="preserve"> выход </w:t>
      </w:r>
      <w:r w:rsidR="001F6AED">
        <w:rPr>
          <w:szCs w:val="24"/>
        </w:rPr>
        <w:t>в предыдущий раздел меню.</w:t>
      </w:r>
    </w:p>
    <w:p w:rsidR="00424031" w:rsidRPr="0028342E" w:rsidRDefault="009A0D9C">
      <w:pPr>
        <w:ind w:right="45" w:firstLine="567"/>
        <w:jc w:val="both"/>
        <w:rPr>
          <w:szCs w:val="24"/>
        </w:rPr>
      </w:pPr>
      <w:r>
        <w:rPr>
          <w:szCs w:val="24"/>
        </w:rPr>
        <w:t>1.8.5</w:t>
      </w:r>
      <w:r w:rsidR="00424031" w:rsidRPr="0028342E">
        <w:rPr>
          <w:szCs w:val="24"/>
        </w:rPr>
        <w:t>. Питание блока осуществляется от импульсного преобразователя напряжения.</w:t>
      </w:r>
    </w:p>
    <w:p w:rsidR="00424031" w:rsidRPr="0028342E" w:rsidRDefault="00424031">
      <w:pPr>
        <w:ind w:right="45" w:firstLine="567"/>
        <w:jc w:val="both"/>
        <w:rPr>
          <w:szCs w:val="24"/>
        </w:rPr>
      </w:pPr>
      <w:r w:rsidRPr="0028342E">
        <w:rPr>
          <w:szCs w:val="24"/>
        </w:rPr>
        <w:t>В блоке используются следующие напряжения:</w:t>
      </w:r>
    </w:p>
    <w:p w:rsidR="00C77D77" w:rsidRPr="0028342E" w:rsidRDefault="00C77D77" w:rsidP="007C618B">
      <w:pPr>
        <w:ind w:right="45" w:firstLine="567"/>
        <w:jc w:val="both"/>
        <w:rPr>
          <w:szCs w:val="24"/>
        </w:rPr>
      </w:pPr>
      <w:r w:rsidRPr="0028342E">
        <w:rPr>
          <w:b/>
          <w:szCs w:val="24"/>
        </w:rPr>
        <w:t>+ 5</w:t>
      </w:r>
      <w:r>
        <w:rPr>
          <w:b/>
          <w:szCs w:val="24"/>
        </w:rPr>
        <w:t>,5</w:t>
      </w:r>
      <w:r w:rsidRPr="0028342E">
        <w:rPr>
          <w:b/>
          <w:szCs w:val="24"/>
        </w:rPr>
        <w:t xml:space="preserve"> В – </w:t>
      </w:r>
      <w:r w:rsidRPr="0028342E">
        <w:rPr>
          <w:szCs w:val="24"/>
        </w:rPr>
        <w:t>пит</w:t>
      </w:r>
      <w:r>
        <w:rPr>
          <w:szCs w:val="24"/>
        </w:rPr>
        <w:t>ание микросхем плат</w:t>
      </w:r>
      <w:r w:rsidRPr="0028342E">
        <w:rPr>
          <w:szCs w:val="24"/>
        </w:rPr>
        <w:t xml:space="preserve"> управления</w:t>
      </w:r>
      <w:r>
        <w:rPr>
          <w:szCs w:val="24"/>
        </w:rPr>
        <w:t xml:space="preserve"> и индикации. Защита от КЗ </w:t>
      </w:r>
      <w:r w:rsidR="00F4155D">
        <w:rPr>
          <w:szCs w:val="24"/>
        </w:rPr>
        <w:t>–</w:t>
      </w:r>
      <w:r>
        <w:rPr>
          <w:szCs w:val="24"/>
        </w:rPr>
        <w:t xml:space="preserve"> электронная.</w:t>
      </w:r>
      <w:r w:rsidR="00F4155D" w:rsidRPr="00F4155D">
        <w:rPr>
          <w:szCs w:val="24"/>
        </w:rPr>
        <w:t xml:space="preserve"> </w:t>
      </w:r>
      <w:r w:rsidR="00776061" w:rsidRPr="0028342E">
        <w:rPr>
          <w:szCs w:val="24"/>
        </w:rPr>
        <w:t>Наличие напряжения на плате</w:t>
      </w:r>
      <w:r w:rsidR="00776061">
        <w:rPr>
          <w:szCs w:val="24"/>
        </w:rPr>
        <w:t xml:space="preserve"> питания индицируется свечением красного</w:t>
      </w:r>
      <w:r w:rsidR="00776061" w:rsidRPr="0028342E">
        <w:rPr>
          <w:szCs w:val="24"/>
        </w:rPr>
        <w:t xml:space="preserve"> светодиода.</w:t>
      </w:r>
    </w:p>
    <w:p w:rsidR="00C77D77" w:rsidRPr="0028342E" w:rsidRDefault="00C77D77" w:rsidP="007C618B">
      <w:pPr>
        <w:ind w:right="45" w:firstLine="567"/>
        <w:jc w:val="both"/>
        <w:rPr>
          <w:szCs w:val="24"/>
        </w:rPr>
      </w:pPr>
      <w:r w:rsidRPr="0028342E">
        <w:rPr>
          <w:b/>
          <w:szCs w:val="24"/>
        </w:rPr>
        <w:t>± 15 В</w:t>
      </w:r>
      <w:r w:rsidR="001D2D85">
        <w:rPr>
          <w:b/>
          <w:szCs w:val="24"/>
        </w:rPr>
        <w:t xml:space="preserve"> </w:t>
      </w:r>
      <w:r w:rsidR="00F4155D" w:rsidRPr="0028342E">
        <w:rPr>
          <w:b/>
          <w:szCs w:val="24"/>
        </w:rPr>
        <w:t>–</w:t>
      </w:r>
      <w:r w:rsidRPr="0028342E">
        <w:rPr>
          <w:b/>
          <w:szCs w:val="24"/>
        </w:rPr>
        <w:t xml:space="preserve"> </w:t>
      </w:r>
      <w:r w:rsidR="001D2D85">
        <w:rPr>
          <w:szCs w:val="24"/>
        </w:rPr>
        <w:t>питание аналоговых</w:t>
      </w:r>
      <w:r w:rsidRPr="0028342E">
        <w:rPr>
          <w:szCs w:val="24"/>
        </w:rPr>
        <w:t xml:space="preserve"> цепей платы управления. Защита от </w:t>
      </w:r>
      <w:r>
        <w:rPr>
          <w:szCs w:val="24"/>
        </w:rPr>
        <w:t xml:space="preserve">К.З. и перегрузки </w:t>
      </w:r>
      <w:r w:rsidR="00F4155D">
        <w:rPr>
          <w:szCs w:val="24"/>
        </w:rPr>
        <w:t>–</w:t>
      </w:r>
      <w:r>
        <w:rPr>
          <w:szCs w:val="24"/>
        </w:rPr>
        <w:t xml:space="preserve"> электронная</w:t>
      </w:r>
    </w:p>
    <w:p w:rsidR="00424031" w:rsidRPr="0028342E" w:rsidRDefault="00424031" w:rsidP="007C618B">
      <w:pPr>
        <w:ind w:right="45" w:firstLine="567"/>
        <w:jc w:val="both"/>
        <w:rPr>
          <w:szCs w:val="24"/>
        </w:rPr>
      </w:pPr>
      <w:r w:rsidRPr="0028342E">
        <w:rPr>
          <w:b/>
          <w:szCs w:val="24"/>
        </w:rPr>
        <w:t>+ 24 В</w:t>
      </w:r>
      <w:r w:rsidR="001D2D85">
        <w:rPr>
          <w:b/>
          <w:szCs w:val="24"/>
        </w:rPr>
        <w:t xml:space="preserve"> (1)</w:t>
      </w:r>
      <w:r w:rsidRPr="0028342E">
        <w:rPr>
          <w:b/>
          <w:szCs w:val="24"/>
        </w:rPr>
        <w:t xml:space="preserve"> – </w:t>
      </w:r>
      <w:r w:rsidR="001D2D85">
        <w:rPr>
          <w:szCs w:val="24"/>
        </w:rPr>
        <w:t xml:space="preserve">питание цепей </w:t>
      </w:r>
      <w:r w:rsidRPr="0028342E">
        <w:rPr>
          <w:szCs w:val="24"/>
        </w:rPr>
        <w:t>выходных реле. Цепь защищена от коротких замыканий предохранителем, распол</w:t>
      </w:r>
      <w:r w:rsidR="001D2D85">
        <w:rPr>
          <w:szCs w:val="24"/>
        </w:rPr>
        <w:t>оженным на плате питания</w:t>
      </w:r>
      <w:r w:rsidR="001D2D85" w:rsidRPr="0028342E">
        <w:rPr>
          <w:szCs w:val="24"/>
        </w:rPr>
        <w:t>.</w:t>
      </w:r>
      <w:r w:rsidR="001D2D85">
        <w:rPr>
          <w:szCs w:val="24"/>
        </w:rPr>
        <w:t xml:space="preserve"> Наличие напряжения – свечение красного светодиода у предохранителя.</w:t>
      </w:r>
    </w:p>
    <w:p w:rsidR="008E28A4" w:rsidRDefault="001D2D85" w:rsidP="007C618B">
      <w:pPr>
        <w:ind w:right="45" w:firstLine="567"/>
        <w:jc w:val="both"/>
        <w:rPr>
          <w:szCs w:val="24"/>
        </w:rPr>
      </w:pPr>
      <w:r>
        <w:rPr>
          <w:b/>
          <w:szCs w:val="24"/>
        </w:rPr>
        <w:t>+ 24</w:t>
      </w:r>
      <w:r w:rsidR="00424031" w:rsidRPr="0028342E">
        <w:rPr>
          <w:b/>
          <w:szCs w:val="24"/>
        </w:rPr>
        <w:t xml:space="preserve"> В </w:t>
      </w:r>
      <w:r>
        <w:rPr>
          <w:b/>
          <w:szCs w:val="24"/>
        </w:rPr>
        <w:t>(2)</w:t>
      </w:r>
      <w:r w:rsidR="00F4155D" w:rsidRPr="00F4155D">
        <w:rPr>
          <w:b/>
          <w:szCs w:val="24"/>
        </w:rPr>
        <w:t xml:space="preserve"> </w:t>
      </w:r>
      <w:r w:rsidR="00424031" w:rsidRPr="0028342E">
        <w:rPr>
          <w:b/>
          <w:szCs w:val="24"/>
        </w:rPr>
        <w:t xml:space="preserve">– </w:t>
      </w:r>
      <w:r w:rsidR="00424031" w:rsidRPr="0028342E">
        <w:rPr>
          <w:szCs w:val="24"/>
        </w:rPr>
        <w:t>питание цепей</w:t>
      </w:r>
      <w:r>
        <w:rPr>
          <w:szCs w:val="24"/>
        </w:rPr>
        <w:t xml:space="preserve"> опроса датчиков. Защита от КЗ предохранителем. Наличие напряжения </w:t>
      </w:r>
      <w:r w:rsidR="00E342FE">
        <w:rPr>
          <w:szCs w:val="24"/>
        </w:rPr>
        <w:t>–</w:t>
      </w:r>
      <w:r>
        <w:rPr>
          <w:szCs w:val="24"/>
        </w:rPr>
        <w:t xml:space="preserve"> св</w:t>
      </w:r>
      <w:r w:rsidR="00684A79">
        <w:rPr>
          <w:szCs w:val="24"/>
        </w:rPr>
        <w:t>еч</w:t>
      </w:r>
      <w:r>
        <w:rPr>
          <w:szCs w:val="24"/>
        </w:rPr>
        <w:t>ение красного светодиода у соответствующего предохранителя.</w:t>
      </w:r>
    </w:p>
    <w:p w:rsidR="007D3D6D" w:rsidRPr="00BA1EFB" w:rsidRDefault="007D3D6D" w:rsidP="007D3D6D">
      <w:pPr>
        <w:jc w:val="center"/>
      </w:pPr>
    </w:p>
    <w:p w:rsidR="007D3D6D" w:rsidRDefault="007D3D6D" w:rsidP="007D3D6D">
      <w:pPr>
        <w:jc w:val="center"/>
      </w:pPr>
      <w:r>
        <w:object w:dxaOrig="8799" w:dyaOrig="12150">
          <v:shape id="_x0000_i1030" type="#_x0000_t75" style="width:438.7pt;height:605.3pt" o:ole="">
            <v:imagedata r:id="rId19" o:title=""/>
          </v:shape>
          <o:OLEObject Type="Embed" ProgID="KOMPAS.FRW" ShapeID="_x0000_i1030" DrawAspect="Content" ObjectID="_1834222547" r:id="rId20"/>
        </w:object>
      </w:r>
    </w:p>
    <w:p w:rsidR="007D3D6D" w:rsidRDefault="007D3D6D" w:rsidP="007D3D6D">
      <w:pPr>
        <w:jc w:val="center"/>
      </w:pPr>
    </w:p>
    <w:p w:rsidR="00E80EEE" w:rsidRDefault="00E80EEE" w:rsidP="00765E0B">
      <w:pPr>
        <w:ind w:right="45"/>
        <w:jc w:val="center"/>
        <w:rPr>
          <w:rFonts w:ascii="Arial" w:hAnsi="Arial" w:cs="Arial"/>
          <w:color w:val="000000"/>
          <w:sz w:val="20"/>
        </w:rPr>
      </w:pPr>
    </w:p>
    <w:p w:rsidR="00765E0B" w:rsidRDefault="00765E0B" w:rsidP="00765E0B">
      <w:pPr>
        <w:ind w:right="45"/>
        <w:jc w:val="center"/>
        <w:rPr>
          <w:color w:val="000000"/>
          <w:szCs w:val="24"/>
        </w:rPr>
      </w:pPr>
      <w:r w:rsidRPr="00E80EEE">
        <w:rPr>
          <w:color w:val="000000"/>
          <w:szCs w:val="24"/>
        </w:rPr>
        <w:t>Рис. 1. Габаритные, установочные и присоединительные размеры.</w:t>
      </w:r>
    </w:p>
    <w:p w:rsidR="00E80EEE" w:rsidRPr="00E80EEE" w:rsidRDefault="00E80EEE" w:rsidP="00E80EEE">
      <w:pPr>
        <w:ind w:right="45"/>
        <w:rPr>
          <w:color w:val="000000"/>
          <w:szCs w:val="24"/>
        </w:rPr>
      </w:pPr>
      <w:r>
        <w:rPr>
          <w:color w:val="000000"/>
          <w:szCs w:val="24"/>
        </w:rPr>
        <w:br w:type="page"/>
      </w:r>
    </w:p>
    <w:p w:rsidR="00E80EEE" w:rsidRDefault="007660A7" w:rsidP="00EF243B">
      <w:pPr>
        <w:autoSpaceDE w:val="0"/>
        <w:autoSpaceDN w:val="0"/>
        <w:adjustRightInd w:val="0"/>
        <w:spacing w:line="287" w:lineRule="auto"/>
        <w:jc w:val="center"/>
        <w:rPr>
          <w:rFonts w:ascii="Arial" w:hAnsi="Arial" w:cs="Arial"/>
          <w:color w:val="000000"/>
          <w:sz w:val="20"/>
        </w:rPr>
      </w:pPr>
      <w:r w:rsidRPr="00E370DB">
        <w:rPr>
          <w:lang w:val="en-US"/>
        </w:rPr>
        <w:object w:dxaOrig="10409" w:dyaOrig="9537">
          <v:shape id="_x0000_i1031" type="#_x0000_t75" style="width:525.75pt;height:475.55pt" o:ole="">
            <v:imagedata r:id="rId21" o:title=""/>
          </v:shape>
          <o:OLEObject Type="Embed" ProgID="KOMPAS.FRW" ShapeID="_x0000_i1031" DrawAspect="Content" ObjectID="_1834222548" r:id="rId22"/>
        </w:object>
      </w:r>
    </w:p>
    <w:p w:rsidR="00E80EEE" w:rsidRDefault="00E80EEE" w:rsidP="00FE42E7">
      <w:pPr>
        <w:autoSpaceDE w:val="0"/>
        <w:autoSpaceDN w:val="0"/>
        <w:adjustRightInd w:val="0"/>
        <w:spacing w:line="287" w:lineRule="auto"/>
        <w:jc w:val="center"/>
        <w:rPr>
          <w:rFonts w:ascii="Arial" w:hAnsi="Arial" w:cs="Arial"/>
          <w:color w:val="000000"/>
          <w:sz w:val="20"/>
        </w:rPr>
      </w:pPr>
    </w:p>
    <w:p w:rsidR="00FE42E7" w:rsidRDefault="00FE42E7" w:rsidP="00FE42E7">
      <w:pPr>
        <w:autoSpaceDE w:val="0"/>
        <w:autoSpaceDN w:val="0"/>
        <w:adjustRightInd w:val="0"/>
        <w:spacing w:line="287" w:lineRule="auto"/>
        <w:jc w:val="center"/>
        <w:rPr>
          <w:rFonts w:ascii="Arial" w:hAnsi="Arial" w:cs="Arial"/>
          <w:color w:val="000000"/>
          <w:sz w:val="20"/>
        </w:rPr>
      </w:pPr>
      <w:r w:rsidRPr="00E80EEE">
        <w:rPr>
          <w:color w:val="000000"/>
          <w:szCs w:val="24"/>
        </w:rPr>
        <w:t xml:space="preserve">Рис. </w:t>
      </w:r>
      <w:r w:rsidR="00765E0B" w:rsidRPr="00E80EEE">
        <w:rPr>
          <w:color w:val="000000"/>
          <w:szCs w:val="24"/>
        </w:rPr>
        <w:t>2</w:t>
      </w:r>
      <w:r w:rsidRPr="00E80EEE">
        <w:rPr>
          <w:color w:val="000000"/>
          <w:szCs w:val="24"/>
        </w:rPr>
        <w:t>. Расположение разъемов на платах</w:t>
      </w:r>
      <w:r>
        <w:rPr>
          <w:rFonts w:ascii="Arial" w:hAnsi="Arial" w:cs="Arial"/>
          <w:color w:val="000000"/>
          <w:sz w:val="20"/>
        </w:rPr>
        <w:t>.</w:t>
      </w:r>
    </w:p>
    <w:p w:rsidR="00424031" w:rsidRPr="006813E0" w:rsidRDefault="00E80EEE" w:rsidP="006813E0">
      <w:pPr>
        <w:pStyle w:val="2"/>
        <w:spacing w:line="360" w:lineRule="auto"/>
        <w:jc w:val="left"/>
        <w:rPr>
          <w:b/>
          <w:bCs/>
          <w:sz w:val="28"/>
          <w:szCs w:val="24"/>
        </w:rPr>
      </w:pPr>
      <w:r w:rsidRPr="006813E0">
        <w:rPr>
          <w:b/>
          <w:bCs/>
          <w:sz w:val="28"/>
        </w:rPr>
        <w:br w:type="page"/>
      </w:r>
      <w:bookmarkStart w:id="34" w:name="_Toc205623616"/>
      <w:bookmarkStart w:id="35" w:name="_Toc205623785"/>
      <w:bookmarkStart w:id="36" w:name="_Toc347495939"/>
      <w:r w:rsidR="00424031" w:rsidRPr="006813E0">
        <w:rPr>
          <w:b/>
          <w:bCs/>
          <w:sz w:val="28"/>
        </w:rPr>
        <w:lastRenderedPageBreak/>
        <w:t xml:space="preserve">1.9. </w:t>
      </w:r>
      <w:r w:rsidR="001D2D85" w:rsidRPr="006813E0">
        <w:rPr>
          <w:b/>
          <w:bCs/>
          <w:sz w:val="28"/>
        </w:rPr>
        <w:t>Основные режимы работы.</w:t>
      </w:r>
      <w:bookmarkEnd w:id="34"/>
      <w:bookmarkEnd w:id="35"/>
      <w:bookmarkEnd w:id="36"/>
    </w:p>
    <w:p w:rsidR="00424031" w:rsidRPr="00E809E2" w:rsidRDefault="00424031" w:rsidP="005E74D4">
      <w:pPr>
        <w:ind w:firstLine="567"/>
      </w:pPr>
      <w:bookmarkStart w:id="37" w:name="_Toc205623513"/>
      <w:r w:rsidRPr="00E809E2">
        <w:t xml:space="preserve">1.9.1. </w:t>
      </w:r>
      <w:r w:rsidR="001D2D85" w:rsidRPr="00E809E2">
        <w:t>Настройка блока.</w:t>
      </w:r>
      <w:bookmarkEnd w:id="37"/>
    </w:p>
    <w:p w:rsidR="003F4B4F" w:rsidRDefault="001D2D85" w:rsidP="00785CE2">
      <w:pPr>
        <w:ind w:right="45" w:firstLine="567"/>
        <w:jc w:val="both"/>
        <w:rPr>
          <w:szCs w:val="24"/>
        </w:rPr>
      </w:pPr>
      <w:r>
        <w:rPr>
          <w:szCs w:val="24"/>
        </w:rPr>
        <w:t xml:space="preserve">1.9.1.1. Настройка </w:t>
      </w:r>
      <w:r w:rsidR="003F4B4F">
        <w:rPr>
          <w:szCs w:val="24"/>
        </w:rPr>
        <w:t>блока под определенный тип котла осуществляется в несколько этапов.</w:t>
      </w:r>
      <w:r w:rsidR="002521F9" w:rsidRPr="002521F9">
        <w:rPr>
          <w:szCs w:val="24"/>
        </w:rPr>
        <w:t xml:space="preserve"> </w:t>
      </w:r>
      <w:r w:rsidR="003F4B4F">
        <w:rPr>
          <w:szCs w:val="24"/>
        </w:rPr>
        <w:t>На первом</w:t>
      </w:r>
      <w:r w:rsidR="002521F9" w:rsidRPr="002521F9">
        <w:rPr>
          <w:szCs w:val="24"/>
        </w:rPr>
        <w:t>,</w:t>
      </w:r>
      <w:r w:rsidR="00614065">
        <w:rPr>
          <w:szCs w:val="24"/>
        </w:rPr>
        <w:t xml:space="preserve"> в разделе</w:t>
      </w:r>
      <w:r w:rsidR="003F4B4F">
        <w:rPr>
          <w:szCs w:val="24"/>
        </w:rPr>
        <w:t xml:space="preserve"> </w:t>
      </w:r>
      <w:r w:rsidR="003F4B4F" w:rsidRPr="00614065">
        <w:rPr>
          <w:rFonts w:ascii="Arial" w:hAnsi="Arial" w:cs="Arial"/>
          <w:b/>
          <w:szCs w:val="24"/>
        </w:rPr>
        <w:t>КОНФИГУРАЦИЯ КОТЛА</w:t>
      </w:r>
      <w:r w:rsidR="0081530E">
        <w:rPr>
          <w:rFonts w:ascii="Arial" w:hAnsi="Arial" w:cs="Arial"/>
          <w:szCs w:val="24"/>
        </w:rPr>
        <w:t xml:space="preserve"> </w:t>
      </w:r>
      <w:r w:rsidR="0081530E" w:rsidRPr="0081530E">
        <w:rPr>
          <w:szCs w:val="24"/>
        </w:rPr>
        <w:t>(</w:t>
      </w:r>
      <w:r w:rsidR="0081530E">
        <w:rPr>
          <w:szCs w:val="24"/>
        </w:rPr>
        <w:t>выбор разделов меню смотрите в п. 1.9.3</w:t>
      </w:r>
      <w:r w:rsidR="0081530E" w:rsidRPr="0081530E">
        <w:rPr>
          <w:szCs w:val="24"/>
        </w:rPr>
        <w:t>)</w:t>
      </w:r>
      <w:r w:rsidR="00614065">
        <w:rPr>
          <w:rFonts w:ascii="Arial" w:hAnsi="Arial" w:cs="Arial"/>
          <w:szCs w:val="24"/>
        </w:rPr>
        <w:t>,</w:t>
      </w:r>
      <w:r w:rsidR="003F4B4F">
        <w:rPr>
          <w:szCs w:val="24"/>
        </w:rPr>
        <w:t xml:space="preserve"> задается </w:t>
      </w:r>
      <w:r w:rsidR="00117EE5">
        <w:rPr>
          <w:szCs w:val="24"/>
        </w:rPr>
        <w:t xml:space="preserve">тип топлива, </w:t>
      </w:r>
      <w:r w:rsidR="003F4B4F">
        <w:rPr>
          <w:szCs w:val="24"/>
        </w:rPr>
        <w:t>способ регулирования мощност</w:t>
      </w:r>
      <w:r w:rsidR="00614065">
        <w:rPr>
          <w:szCs w:val="24"/>
        </w:rPr>
        <w:t>и</w:t>
      </w:r>
      <w:r w:rsidR="003F4B4F">
        <w:rPr>
          <w:szCs w:val="24"/>
        </w:rPr>
        <w:t xml:space="preserve">, типы используемых датчиков, исполнительных механизмов, режимы работы. Этот раздел из меню </w:t>
      </w:r>
      <w:r w:rsidR="003F4B4F" w:rsidRPr="00614065">
        <w:rPr>
          <w:rFonts w:ascii="Arial" w:hAnsi="Arial" w:cs="Arial"/>
          <w:b/>
          <w:szCs w:val="24"/>
        </w:rPr>
        <w:t>ПАРАМЕТРЫ БЛОКА</w:t>
      </w:r>
      <w:r w:rsidR="003F4B4F" w:rsidRPr="004A017E">
        <w:rPr>
          <w:b/>
          <w:szCs w:val="24"/>
        </w:rPr>
        <w:t xml:space="preserve"> </w:t>
      </w:r>
      <w:r w:rsidR="003F4B4F">
        <w:rPr>
          <w:szCs w:val="24"/>
        </w:rPr>
        <w:t>доступен только при отключенном котле.</w:t>
      </w:r>
    </w:p>
    <w:p w:rsidR="008E28A4" w:rsidRDefault="003F4B4F" w:rsidP="00785CE2">
      <w:pPr>
        <w:ind w:right="45" w:firstLine="567"/>
        <w:jc w:val="both"/>
        <w:rPr>
          <w:szCs w:val="24"/>
        </w:rPr>
      </w:pPr>
      <w:r>
        <w:rPr>
          <w:szCs w:val="24"/>
        </w:rPr>
        <w:t>На втором этапе устанавливаются коэффициенты</w:t>
      </w:r>
      <w:r w:rsidR="008E28A4">
        <w:rPr>
          <w:szCs w:val="24"/>
        </w:rPr>
        <w:t xml:space="preserve"> регулирования. После предварительной установки их можно корректировать во время работы котла в режиме</w:t>
      </w:r>
      <w:r w:rsidR="008E28A4" w:rsidRPr="001B6401">
        <w:rPr>
          <w:i/>
          <w:szCs w:val="24"/>
        </w:rPr>
        <w:t xml:space="preserve"> </w:t>
      </w:r>
      <w:r w:rsidR="008E28A4" w:rsidRPr="00614065">
        <w:rPr>
          <w:rFonts w:ascii="Arial" w:hAnsi="Arial" w:cs="Arial"/>
          <w:b/>
          <w:szCs w:val="24"/>
        </w:rPr>
        <w:t>НАЛАДКА</w:t>
      </w:r>
      <w:r w:rsidR="008E28A4" w:rsidRPr="001B6401">
        <w:rPr>
          <w:b/>
          <w:i/>
          <w:szCs w:val="24"/>
        </w:rPr>
        <w:t>.</w:t>
      </w:r>
    </w:p>
    <w:p w:rsidR="008F1950" w:rsidRDefault="008E28A4" w:rsidP="00785CE2">
      <w:pPr>
        <w:ind w:right="45" w:firstLine="567"/>
        <w:jc w:val="both"/>
        <w:rPr>
          <w:rFonts w:ascii="Arial" w:hAnsi="Arial" w:cs="Arial"/>
          <w:b/>
          <w:szCs w:val="24"/>
        </w:rPr>
      </w:pPr>
      <w:r>
        <w:rPr>
          <w:szCs w:val="24"/>
        </w:rPr>
        <w:t>На третьем этапе осуществляется точная настройка соотношений «газ-воздух»</w:t>
      </w:r>
      <w:r w:rsidR="00B07361">
        <w:rPr>
          <w:szCs w:val="24"/>
        </w:rPr>
        <w:t xml:space="preserve"> или «газ-разрежение»</w:t>
      </w:r>
      <w:r>
        <w:rPr>
          <w:szCs w:val="24"/>
        </w:rPr>
        <w:t xml:space="preserve">, если в этом есть необходимость. Доступ </w:t>
      </w:r>
      <w:r w:rsidR="00D6024E">
        <w:rPr>
          <w:szCs w:val="24"/>
        </w:rPr>
        <w:t>к этим настройкам</w:t>
      </w:r>
      <w:r>
        <w:rPr>
          <w:szCs w:val="24"/>
        </w:rPr>
        <w:t xml:space="preserve"> возможен в режиме </w:t>
      </w:r>
      <w:r w:rsidRPr="00D6024E">
        <w:rPr>
          <w:rFonts w:ascii="Arial" w:hAnsi="Arial" w:cs="Arial"/>
          <w:b/>
          <w:szCs w:val="24"/>
        </w:rPr>
        <w:t>НАЛАДКА</w:t>
      </w:r>
      <w:r>
        <w:rPr>
          <w:szCs w:val="24"/>
        </w:rPr>
        <w:t xml:space="preserve"> во время прогрева котла. В меню </w:t>
      </w:r>
      <w:r w:rsidRPr="00090E78">
        <w:rPr>
          <w:rFonts w:ascii="Arial" w:hAnsi="Arial" w:cs="Arial"/>
          <w:b/>
          <w:szCs w:val="24"/>
        </w:rPr>
        <w:t>ВЫВОД ИНФОРМАЦИИ</w:t>
      </w:r>
      <w:r>
        <w:rPr>
          <w:szCs w:val="24"/>
        </w:rPr>
        <w:t xml:space="preserve"> появляется дополнительный раздел </w:t>
      </w:r>
      <w:r w:rsidRPr="00090E78">
        <w:rPr>
          <w:rFonts w:ascii="Arial" w:hAnsi="Arial" w:cs="Arial"/>
          <w:b/>
          <w:szCs w:val="24"/>
        </w:rPr>
        <w:t>РЕГУЛИРОВКА Г-В</w:t>
      </w:r>
      <w:r w:rsidR="001B6401" w:rsidRPr="004A017E">
        <w:rPr>
          <w:b/>
          <w:szCs w:val="24"/>
        </w:rPr>
        <w:t>.</w:t>
      </w:r>
      <w:r w:rsidR="001B6401">
        <w:rPr>
          <w:szCs w:val="24"/>
        </w:rPr>
        <w:t xml:space="preserve"> П</w:t>
      </w:r>
      <w:r w:rsidR="008F1950">
        <w:rPr>
          <w:szCs w:val="24"/>
        </w:rPr>
        <w:t xml:space="preserve">редварительные, а затем и уточненные данные заносятся в разделе </w:t>
      </w:r>
      <w:r w:rsidR="008F1950" w:rsidRPr="00E35175">
        <w:rPr>
          <w:rFonts w:ascii="Arial" w:hAnsi="Arial" w:cs="Arial"/>
          <w:b/>
          <w:szCs w:val="24"/>
        </w:rPr>
        <w:t>ТАБЛИЦА Г-В</w:t>
      </w:r>
      <w:r w:rsidR="008F1950">
        <w:rPr>
          <w:szCs w:val="24"/>
        </w:rPr>
        <w:t xml:space="preserve"> в меню </w:t>
      </w:r>
      <w:r w:rsidR="008F1950" w:rsidRPr="0038786C">
        <w:rPr>
          <w:rFonts w:ascii="Arial" w:hAnsi="Arial" w:cs="Arial"/>
          <w:b/>
          <w:szCs w:val="24"/>
        </w:rPr>
        <w:t>ПАРАМЕТРЫ БЛОКА.</w:t>
      </w:r>
    </w:p>
    <w:p w:rsidR="005C3D2A" w:rsidRPr="001B6401" w:rsidRDefault="005C3D2A" w:rsidP="00785CE2">
      <w:pPr>
        <w:ind w:right="45" w:firstLine="567"/>
        <w:jc w:val="both"/>
        <w:rPr>
          <w:i/>
          <w:szCs w:val="24"/>
        </w:rPr>
      </w:pPr>
      <w:r w:rsidRPr="005C3D2A">
        <w:rPr>
          <w:szCs w:val="24"/>
        </w:rPr>
        <w:t xml:space="preserve">Все эти данные для последующего вызова необходимо сохранить в разделе </w:t>
      </w:r>
      <w:r>
        <w:rPr>
          <w:rFonts w:ascii="Arial" w:hAnsi="Arial" w:cs="Arial"/>
          <w:b/>
          <w:szCs w:val="24"/>
        </w:rPr>
        <w:t>ПРОФИЛЬ.</w:t>
      </w:r>
    </w:p>
    <w:p w:rsidR="003F4B4F" w:rsidRDefault="008F1950" w:rsidP="00785CE2">
      <w:pPr>
        <w:ind w:right="45" w:firstLine="567"/>
        <w:jc w:val="both"/>
        <w:rPr>
          <w:szCs w:val="24"/>
        </w:rPr>
      </w:pPr>
      <w:r>
        <w:rPr>
          <w:szCs w:val="24"/>
        </w:rPr>
        <w:t xml:space="preserve">После окончания настройки блока режим </w:t>
      </w:r>
      <w:r w:rsidRPr="0038786C">
        <w:rPr>
          <w:rFonts w:ascii="Arial" w:hAnsi="Arial" w:cs="Arial"/>
          <w:b/>
          <w:szCs w:val="24"/>
        </w:rPr>
        <w:t>НАЛАДКА</w:t>
      </w:r>
      <w:r>
        <w:rPr>
          <w:szCs w:val="24"/>
        </w:rPr>
        <w:t xml:space="preserve"> в меню </w:t>
      </w:r>
      <w:r w:rsidRPr="0038786C">
        <w:rPr>
          <w:rFonts w:ascii="Arial" w:hAnsi="Arial" w:cs="Arial"/>
          <w:b/>
          <w:szCs w:val="24"/>
        </w:rPr>
        <w:t>КОНФИГУРАЦИЯ КОТЛА</w:t>
      </w:r>
      <w:r>
        <w:rPr>
          <w:szCs w:val="24"/>
        </w:rPr>
        <w:t xml:space="preserve"> снимается и доступ к перенастройке блока прекращается. Более подробно процесс наладки описан в разделе 2.3.</w:t>
      </w:r>
    </w:p>
    <w:p w:rsidR="008F1950" w:rsidRDefault="008F1950">
      <w:pPr>
        <w:ind w:right="45" w:firstLine="567"/>
        <w:jc w:val="both"/>
        <w:rPr>
          <w:b/>
          <w:sz w:val="28"/>
        </w:rPr>
      </w:pPr>
    </w:p>
    <w:p w:rsidR="00424031" w:rsidRPr="00E809E2" w:rsidRDefault="008F1950" w:rsidP="005E74D4">
      <w:pPr>
        <w:ind w:firstLine="567"/>
      </w:pPr>
      <w:bookmarkStart w:id="38" w:name="_Toc205623514"/>
      <w:r w:rsidRPr="00E809E2">
        <w:t>1.9</w:t>
      </w:r>
      <w:r w:rsidR="00424031" w:rsidRPr="00E809E2">
        <w:t>.</w:t>
      </w:r>
      <w:r w:rsidRPr="00E809E2">
        <w:t>2.</w:t>
      </w:r>
      <w:r w:rsidR="00424031" w:rsidRPr="00E809E2">
        <w:t xml:space="preserve"> Управление котлом</w:t>
      </w:r>
      <w:bookmarkEnd w:id="38"/>
      <w:r w:rsidR="00424031" w:rsidRPr="00E809E2">
        <w:t xml:space="preserve"> </w:t>
      </w:r>
    </w:p>
    <w:p w:rsidR="00FA6D13" w:rsidRDefault="008F1950" w:rsidP="008F1950">
      <w:pPr>
        <w:ind w:right="43" w:firstLine="567"/>
      </w:pPr>
      <w:r>
        <w:t>1.9</w:t>
      </w:r>
      <w:r w:rsidR="00424031">
        <w:t>.</w:t>
      </w:r>
      <w:r>
        <w:t>2.</w:t>
      </w:r>
      <w:r w:rsidR="00424031">
        <w:t xml:space="preserve">1. </w:t>
      </w:r>
      <w:r>
        <w:t>После подачи питания на блок и отсутствие аварий и отказов измерительных датчиков на блоке отобража</w:t>
      </w:r>
      <w:r w:rsidR="0019737B">
        <w:t>е</w:t>
      </w:r>
      <w:r>
        <w:t>тся меню:</w:t>
      </w:r>
    </w:p>
    <w:p w:rsidR="008F1950" w:rsidRDefault="008F1950" w:rsidP="005E74D4">
      <w:pPr>
        <w:ind w:firstLine="567"/>
        <w:rPr>
          <w:rFonts w:ascii="Arial" w:hAnsi="Arial" w:cs="Arial"/>
          <w:b/>
          <w:u w:val="single"/>
        </w:rPr>
      </w:pPr>
      <w:bookmarkStart w:id="39" w:name="_Toc205623515"/>
      <w:r w:rsidRPr="0019737B">
        <w:rPr>
          <w:rFonts w:ascii="Arial" w:hAnsi="Arial" w:cs="Arial"/>
          <w:b/>
          <w:u w:val="single"/>
        </w:rPr>
        <w:t>ВЫВОД ИНФОРМАЦИИ:</w:t>
      </w:r>
      <w:bookmarkEnd w:id="39"/>
    </w:p>
    <w:p w:rsidR="0019737B" w:rsidRPr="0019737B" w:rsidRDefault="0019737B" w:rsidP="005E74D4">
      <w:pPr>
        <w:ind w:firstLine="567"/>
        <w:rPr>
          <w:rFonts w:ascii="Arial" w:hAnsi="Arial" w:cs="Arial"/>
          <w:b/>
          <w:u w:val="single"/>
        </w:rPr>
      </w:pPr>
    </w:p>
    <w:p w:rsidR="008F1950" w:rsidRPr="0019737B" w:rsidRDefault="008F1950" w:rsidP="005E74D4">
      <w:pPr>
        <w:ind w:firstLine="567"/>
        <w:rPr>
          <w:rFonts w:ascii="Arial" w:hAnsi="Arial" w:cs="Arial"/>
          <w:b/>
        </w:rPr>
      </w:pPr>
      <w:bookmarkStart w:id="40" w:name="_Toc205623516"/>
      <w:r w:rsidRPr="0019737B">
        <w:rPr>
          <w:rFonts w:ascii="Arial" w:hAnsi="Arial" w:cs="Arial"/>
          <w:b/>
        </w:rPr>
        <w:t>СТАНДАРТНЫЙ</w:t>
      </w:r>
      <w:bookmarkEnd w:id="40"/>
    </w:p>
    <w:p w:rsidR="008F1950" w:rsidRPr="0019737B" w:rsidRDefault="008F1950" w:rsidP="005E74D4">
      <w:pPr>
        <w:ind w:firstLine="567"/>
        <w:rPr>
          <w:rFonts w:ascii="Arial" w:hAnsi="Arial" w:cs="Arial"/>
          <w:b/>
        </w:rPr>
      </w:pPr>
      <w:bookmarkStart w:id="41" w:name="_Toc205623517"/>
      <w:r w:rsidRPr="0019737B">
        <w:rPr>
          <w:rFonts w:ascii="Arial" w:hAnsi="Arial" w:cs="Arial"/>
          <w:b/>
        </w:rPr>
        <w:t>ВСЕ ИЗМЕРЕНИЯ</w:t>
      </w:r>
      <w:bookmarkEnd w:id="41"/>
    </w:p>
    <w:p w:rsidR="008F1950" w:rsidRPr="0019737B" w:rsidRDefault="008F1950" w:rsidP="005E74D4">
      <w:pPr>
        <w:ind w:firstLine="567"/>
        <w:rPr>
          <w:rFonts w:ascii="Arial" w:hAnsi="Arial" w:cs="Arial"/>
          <w:b/>
        </w:rPr>
      </w:pPr>
      <w:bookmarkStart w:id="42" w:name="_Toc205623518"/>
      <w:r w:rsidRPr="0019737B">
        <w:rPr>
          <w:rFonts w:ascii="Arial" w:hAnsi="Arial" w:cs="Arial"/>
          <w:b/>
        </w:rPr>
        <w:t>ВСЕ АВАРИИ</w:t>
      </w:r>
      <w:bookmarkEnd w:id="42"/>
    </w:p>
    <w:p w:rsidR="008F1950" w:rsidRDefault="008F1950" w:rsidP="005E74D4">
      <w:pPr>
        <w:ind w:firstLine="567"/>
        <w:rPr>
          <w:rFonts w:ascii="Arial" w:hAnsi="Arial" w:cs="Arial"/>
          <w:b/>
        </w:rPr>
      </w:pPr>
      <w:bookmarkStart w:id="43" w:name="_Toc205623519"/>
      <w:r w:rsidRPr="0019737B">
        <w:rPr>
          <w:rFonts w:ascii="Arial" w:hAnsi="Arial" w:cs="Arial"/>
          <w:b/>
        </w:rPr>
        <w:t>МНЕМОНИКА</w:t>
      </w:r>
      <w:bookmarkEnd w:id="43"/>
    </w:p>
    <w:p w:rsidR="00752D4D" w:rsidRDefault="00752D4D" w:rsidP="005E74D4">
      <w:pPr>
        <w:ind w:firstLine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ГРАФИК</w:t>
      </w:r>
    </w:p>
    <w:p w:rsidR="009819E7" w:rsidRPr="0019737B" w:rsidRDefault="009819E7" w:rsidP="009819E7">
      <w:pPr>
        <w:ind w:firstLine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ПРЕДУПР. СИГНАЛИЗАЦИЯ</w:t>
      </w:r>
    </w:p>
    <w:p w:rsidR="00A47D41" w:rsidRDefault="00A47D41" w:rsidP="0019737B">
      <w:pPr>
        <w:ind w:right="43"/>
        <w:jc w:val="both"/>
        <w:rPr>
          <w:b/>
        </w:rPr>
      </w:pPr>
      <w:r>
        <w:t xml:space="preserve">Кнопками </w:t>
      </w:r>
      <w:r w:rsidR="000724CF" w:rsidRPr="00234D2B">
        <w:rPr>
          <w:vertAlign w:val="subscript"/>
        </w:rPr>
        <w:object w:dxaOrig="360" w:dyaOrig="348">
          <v:shape id="_x0000_i1032" type="#_x0000_t75" style="width:21.75pt;height:14.25pt" o:ole="">
            <v:imagedata r:id="rId9" o:title=""/>
          </v:shape>
          <o:OLEObject Type="Embed" ProgID="Visio.Drawing.11" ShapeID="_x0000_i1032" DrawAspect="Content" ObjectID="_1834222549" r:id="rId23"/>
        </w:object>
      </w:r>
      <w:r w:rsidR="000724CF" w:rsidRPr="00234D2B">
        <w:rPr>
          <w:vertAlign w:val="subscript"/>
        </w:rPr>
        <w:object w:dxaOrig="360" w:dyaOrig="348">
          <v:shape id="_x0000_i1033" type="#_x0000_t75" style="width:21.75pt;height:14.25pt" o:ole="">
            <v:imagedata r:id="rId11" o:title=""/>
          </v:shape>
          <o:OLEObject Type="Embed" ProgID="Visio.Drawing.11" ShapeID="_x0000_i1033" DrawAspect="Content" ObjectID="_1834222550" r:id="rId24"/>
        </w:object>
      </w:r>
      <w:r w:rsidR="00803941">
        <w:t xml:space="preserve"> </w:t>
      </w:r>
      <w:r>
        <w:t xml:space="preserve">выбирается нужный способ вывода и открывается нажатием кнопки </w:t>
      </w:r>
      <w:r w:rsidR="0019737B" w:rsidRPr="00234D2B">
        <w:rPr>
          <w:vertAlign w:val="subscript"/>
        </w:rPr>
        <w:object w:dxaOrig="400" w:dyaOrig="358">
          <v:shape id="_x0000_i1034" type="#_x0000_t75" style="width:21.75pt;height:14.25pt" o:ole="">
            <v:imagedata r:id="rId17" o:title=""/>
          </v:shape>
          <o:OLEObject Type="Embed" ProgID="Visio.Drawing.11" ShapeID="_x0000_i1034" DrawAspect="Content" ObjectID="_1834222551" r:id="rId25"/>
        </w:object>
      </w:r>
      <w:r>
        <w:rPr>
          <w:b/>
        </w:rPr>
        <w:t>.</w:t>
      </w:r>
    </w:p>
    <w:p w:rsidR="00A47D41" w:rsidRDefault="00A47D41" w:rsidP="008F1950">
      <w:pPr>
        <w:ind w:right="43" w:firstLine="567"/>
        <w:jc w:val="both"/>
      </w:pPr>
      <w:r w:rsidRPr="00A47D41">
        <w:t xml:space="preserve">При выборе способа </w:t>
      </w:r>
      <w:r w:rsidRPr="0019737B">
        <w:rPr>
          <w:rFonts w:ascii="Arial" w:hAnsi="Arial" w:cs="Arial"/>
          <w:b/>
        </w:rPr>
        <w:t>СТАНДАРТНЫЙ</w:t>
      </w:r>
      <w:r w:rsidRPr="001B6401">
        <w:rPr>
          <w:i/>
        </w:rPr>
        <w:t xml:space="preserve"> </w:t>
      </w:r>
      <w:r>
        <w:t>на экране в верхней части отображается состояние, в котором в данный момент находится котел, время обратного отчета этого состояния. Ниже выводит</w:t>
      </w:r>
      <w:r w:rsidR="001C67AE">
        <w:t>ся температура воды</w:t>
      </w:r>
      <w:r w:rsidR="00AD1BA2">
        <w:t xml:space="preserve"> </w:t>
      </w:r>
      <w:r w:rsidR="001C67AE">
        <w:t>после котла измеренная и</w:t>
      </w:r>
      <w:r>
        <w:t xml:space="preserve"> заданная</w:t>
      </w:r>
      <w:r w:rsidR="00AD1BA2">
        <w:t>, температура воды до котла (при наличии датчика)</w:t>
      </w:r>
      <w:r>
        <w:t>, давление топлива, воздуха, разрежение в топке.</w:t>
      </w:r>
    </w:p>
    <w:p w:rsidR="004A017E" w:rsidRDefault="00A47D41" w:rsidP="008F1950">
      <w:pPr>
        <w:ind w:right="43" w:firstLine="567"/>
        <w:jc w:val="both"/>
      </w:pPr>
      <w:r>
        <w:t xml:space="preserve">При выборе способа </w:t>
      </w:r>
      <w:r w:rsidRPr="00CB47FB">
        <w:rPr>
          <w:rFonts w:ascii="Arial" w:hAnsi="Arial" w:cs="Arial"/>
          <w:b/>
        </w:rPr>
        <w:t>ВСЕ ИЗМЕРЕНИЯ</w:t>
      </w:r>
      <w:r>
        <w:t xml:space="preserve"> на экране отображаются все измерения, произведенные блоком: температура воды после котла, сопротивление термометра, давление топлива, воздуха и соответствующие токи датчиков, а также их з</w:t>
      </w:r>
      <w:r w:rsidR="004A017E">
        <w:t>аданные значения в данном режиме работы котла.</w:t>
      </w:r>
    </w:p>
    <w:p w:rsidR="004A017E" w:rsidRDefault="004A017E" w:rsidP="008F1950">
      <w:pPr>
        <w:ind w:right="43" w:firstLine="567"/>
        <w:jc w:val="both"/>
      </w:pPr>
      <w:r>
        <w:t>Если выбран способ</w:t>
      </w:r>
      <w:r w:rsidRPr="001B6401">
        <w:rPr>
          <w:i/>
        </w:rPr>
        <w:t xml:space="preserve"> </w:t>
      </w:r>
      <w:r w:rsidR="00B07361" w:rsidRPr="00C36D60">
        <w:rPr>
          <w:rFonts w:ascii="Arial" w:hAnsi="Arial" w:cs="Arial"/>
          <w:b/>
        </w:rPr>
        <w:t>ВСЕ</w:t>
      </w:r>
      <w:r w:rsidR="00B07361" w:rsidRPr="00C36D60">
        <w:rPr>
          <w:rFonts w:ascii="Arial" w:hAnsi="Arial" w:cs="Arial"/>
        </w:rPr>
        <w:t xml:space="preserve"> </w:t>
      </w:r>
      <w:r w:rsidRPr="00C36D60">
        <w:rPr>
          <w:rFonts w:ascii="Arial" w:hAnsi="Arial" w:cs="Arial"/>
          <w:b/>
        </w:rPr>
        <w:t>АВАРИИ</w:t>
      </w:r>
      <w:r>
        <w:t>, то на экране отображаются все контролируемые блоком аварии котла.</w:t>
      </w:r>
    </w:p>
    <w:p w:rsidR="004A017E" w:rsidRDefault="004A017E" w:rsidP="008F1950">
      <w:pPr>
        <w:ind w:right="43" w:firstLine="567"/>
        <w:jc w:val="both"/>
      </w:pPr>
      <w:r>
        <w:t>Аварии, которые в данный момент присутствуют, отображаются в зачерненном прямоугольнике, что позволяет проверить работу всех датчиков, а также последить их срабатывание во всех режимах котла.</w:t>
      </w:r>
    </w:p>
    <w:p w:rsidR="004A017E" w:rsidRDefault="004A017E" w:rsidP="008F1950">
      <w:pPr>
        <w:ind w:right="43" w:firstLine="567"/>
        <w:jc w:val="both"/>
      </w:pPr>
      <w:r>
        <w:t>При выборе раздела меню</w:t>
      </w:r>
      <w:r w:rsidRPr="001B6401">
        <w:rPr>
          <w:i/>
        </w:rPr>
        <w:t xml:space="preserve"> </w:t>
      </w:r>
      <w:r w:rsidRPr="00703D5D">
        <w:rPr>
          <w:rFonts w:ascii="Arial" w:hAnsi="Arial" w:cs="Arial"/>
          <w:b/>
        </w:rPr>
        <w:t>МНЕМОНИКА</w:t>
      </w:r>
      <w:r>
        <w:t xml:space="preserve"> на экране в виде мнемонической схемы выводится обвязка котла с изображением клапанов</w:t>
      </w:r>
      <w:r w:rsidR="006A15C6">
        <w:t>,</w:t>
      </w:r>
      <w:r>
        <w:t xml:space="preserve"> </w:t>
      </w:r>
      <w:r w:rsidR="006A15C6">
        <w:t>исполнительных механизмов (ИМ)</w:t>
      </w:r>
      <w:r>
        <w:t xml:space="preserve"> и основных измерений</w:t>
      </w:r>
      <w:r w:rsidR="000B176B">
        <w:t xml:space="preserve"> </w:t>
      </w:r>
      <w:r>
        <w:t>(температура воды измеренная и заданная, давление газа, воздуха, разрежение в топке режим котла и т.д.).</w:t>
      </w:r>
    </w:p>
    <w:p w:rsidR="00257731" w:rsidRDefault="00257731" w:rsidP="008F1950">
      <w:pPr>
        <w:ind w:right="43" w:firstLine="567"/>
        <w:jc w:val="both"/>
      </w:pPr>
      <w:r>
        <w:t>Процесс регулирования можно наблюдать на графиках. Одновременно ведётся запись трёх графиков, на которых отображается текущее и заданное измерения (режим осциллографа).</w:t>
      </w:r>
    </w:p>
    <w:p w:rsidR="00257731" w:rsidRDefault="00257731" w:rsidP="008F1950">
      <w:pPr>
        <w:ind w:right="43" w:firstLine="567"/>
        <w:jc w:val="both"/>
      </w:pPr>
      <w:r>
        <w:t>Параметры отображения каждого графика настраиваются отдельно в меню НАСТРОЙКА ГРАФИКА. В нём выбирается что необходимо отображать (давление, разрежение, температу</w:t>
      </w:r>
      <w:r>
        <w:lastRenderedPageBreak/>
        <w:t>ра), в каких единицах измерений (Па, кПа, %, ° С)</w:t>
      </w:r>
      <w:r w:rsidR="00127373">
        <w:t>, область измерения, которую необходимо отобразить на экране (максимальное значение), интервал вывода в секундах.</w:t>
      </w:r>
    </w:p>
    <w:p w:rsidR="00127373" w:rsidRDefault="00127373" w:rsidP="008F1950">
      <w:pPr>
        <w:ind w:right="43" w:firstLine="567"/>
        <w:jc w:val="both"/>
      </w:pPr>
      <w:r>
        <w:t>Отображение информации на графиках производится во всех режимах работы блока и позволяет реально наблюдать за ходом регулирования, оценивать переходные процессы.</w:t>
      </w:r>
    </w:p>
    <w:p w:rsidR="009819E7" w:rsidRDefault="009819E7" w:rsidP="009819E7">
      <w:pPr>
        <w:ind w:right="43" w:firstLine="567"/>
        <w:jc w:val="both"/>
      </w:pPr>
      <w:r>
        <w:t xml:space="preserve">Меню </w:t>
      </w:r>
      <w:r>
        <w:rPr>
          <w:rFonts w:ascii="Arial" w:hAnsi="Arial" w:cs="Arial"/>
          <w:b/>
        </w:rPr>
        <w:t xml:space="preserve">ПРЕДУПР. СИГНАЛИЗАЦИЯ </w:t>
      </w:r>
      <w:r>
        <w:t>появляется только в том случае, когда какой-либо параметр попадает в зону предупредительной сигнализации, одновременно включается звуковой сигнал.</w:t>
      </w:r>
    </w:p>
    <w:p w:rsidR="00977325" w:rsidRDefault="00977325" w:rsidP="00977325">
      <w:pPr>
        <w:ind w:right="43" w:firstLine="567"/>
        <w:jc w:val="both"/>
      </w:pPr>
      <w:r>
        <w:t>При отказе датчика температуры наружнего воздуха при выбранной регулировке температуры по отопительному графику, блок автоматически переходит на ручное регулирование температуры.</w:t>
      </w:r>
    </w:p>
    <w:p w:rsidR="00977325" w:rsidRDefault="00977325" w:rsidP="00977325">
      <w:pPr>
        <w:ind w:right="43" w:firstLine="567"/>
        <w:jc w:val="both"/>
      </w:pPr>
      <w:r>
        <w:t>При отказе датчика температуры воды до котла выдается постоянный сигнал на включение рециркуляционного насоса. Возврат на прежний режим работы осуществляется только после кратковременного снятия питающего напряжения с блока.</w:t>
      </w:r>
    </w:p>
    <w:p w:rsidR="009819E7" w:rsidRDefault="009819E7" w:rsidP="009819E7">
      <w:pPr>
        <w:ind w:right="43" w:firstLine="567"/>
        <w:jc w:val="both"/>
      </w:pPr>
      <w:r>
        <w:t>В любой момент можно войти в это меню и прочитать, какие из параметров находятся в этом состоянии.</w:t>
      </w:r>
    </w:p>
    <w:p w:rsidR="009819E7" w:rsidRPr="005913FB" w:rsidRDefault="009819E7" w:rsidP="009819E7">
      <w:pPr>
        <w:ind w:right="43" w:firstLine="567"/>
        <w:jc w:val="both"/>
      </w:pPr>
      <w:r>
        <w:t>Если все параметры находятся до зоны предупредительной сигнализации, это меню пропадает.</w:t>
      </w:r>
    </w:p>
    <w:p w:rsidR="001B6401" w:rsidRDefault="004A017E" w:rsidP="008F1950">
      <w:pPr>
        <w:ind w:right="43" w:firstLine="567"/>
        <w:jc w:val="both"/>
      </w:pPr>
      <w:r>
        <w:t>Выход из ранее выбранного режима осуществляется кнопкой</w:t>
      </w:r>
      <w:r w:rsidRPr="00703D5D">
        <w:rPr>
          <w:rFonts w:ascii="Arial" w:hAnsi="Arial" w:cs="Arial"/>
          <w:b/>
        </w:rPr>
        <w:t xml:space="preserve"> ОТМЕНА</w:t>
      </w:r>
      <w:r w:rsidRPr="001B6401">
        <w:rPr>
          <w:b/>
          <w:i/>
        </w:rPr>
        <w:t>.</w:t>
      </w:r>
    </w:p>
    <w:p w:rsidR="0077450C" w:rsidRDefault="001B6401" w:rsidP="008F1950">
      <w:pPr>
        <w:ind w:right="43" w:firstLine="567"/>
        <w:jc w:val="both"/>
      </w:pPr>
      <w:r>
        <w:t xml:space="preserve">Изменение температуры на выходе котла, если не выбран отопительный график, осуществляется кнопками </w:t>
      </w:r>
      <w:r w:rsidR="00AD1BA2" w:rsidRPr="00234D2B">
        <w:rPr>
          <w:vertAlign w:val="subscript"/>
        </w:rPr>
        <w:object w:dxaOrig="360" w:dyaOrig="348">
          <v:shape id="_x0000_i1035" type="#_x0000_t75" style="width:21.75pt;height:14.25pt" o:ole="">
            <v:imagedata r:id="rId9" o:title=""/>
          </v:shape>
          <o:OLEObject Type="Embed" ProgID="Visio.Drawing.11" ShapeID="_x0000_i1035" DrawAspect="Content" ObjectID="_1834222552" r:id="rId26"/>
        </w:object>
      </w:r>
      <w:r w:rsidR="00AD1BA2" w:rsidRPr="00234D2B">
        <w:rPr>
          <w:vertAlign w:val="subscript"/>
        </w:rPr>
        <w:object w:dxaOrig="360" w:dyaOrig="348">
          <v:shape id="_x0000_i1036" type="#_x0000_t75" style="width:21.75pt;height:14.25pt" o:ole="">
            <v:imagedata r:id="rId11" o:title=""/>
          </v:shape>
          <o:OLEObject Type="Embed" ProgID="Visio.Drawing.11" ShapeID="_x0000_i1036" DrawAspect="Content" ObjectID="_1834222553" r:id="rId27"/>
        </w:object>
      </w:r>
      <w:r w:rsidR="00AD1BA2">
        <w:rPr>
          <w:b/>
        </w:rPr>
        <w:t>.</w:t>
      </w:r>
      <w:r w:rsidR="0077450C">
        <w:t xml:space="preserve"> Отключить звук при аварии можно нажатием любой кнопки. Сброс индикации аварии с наименованием первопричины возможен после окончания продувки остановленного котла, нажатием кнопки</w:t>
      </w:r>
      <w:r w:rsidR="0077450C" w:rsidRPr="0077450C">
        <w:t xml:space="preserve"> </w:t>
      </w:r>
      <w:r w:rsidR="0077450C" w:rsidRPr="00C86430">
        <w:rPr>
          <w:rFonts w:ascii="Arial" w:hAnsi="Arial"/>
          <w:b/>
          <w:bCs/>
          <w:lang w:val="en-US"/>
        </w:rPr>
        <w:t>F</w:t>
      </w:r>
      <w:r w:rsidR="0077450C" w:rsidRPr="00C86430">
        <w:rPr>
          <w:rFonts w:ascii="Arial" w:hAnsi="Arial"/>
          <w:b/>
          <w:bCs/>
        </w:rPr>
        <w:t>1</w:t>
      </w:r>
      <w:r w:rsidR="0077450C">
        <w:t>.</w:t>
      </w:r>
    </w:p>
    <w:p w:rsidR="00A47D41" w:rsidRDefault="0077450C" w:rsidP="008F1950">
      <w:pPr>
        <w:ind w:right="43" w:firstLine="567"/>
        <w:jc w:val="both"/>
      </w:pPr>
      <w:r>
        <w:t>Диаграмма работы приведена в приложении</w:t>
      </w:r>
      <w:r w:rsidR="00770C9B">
        <w:t xml:space="preserve"> </w:t>
      </w:r>
      <w:r w:rsidR="00EF7175">
        <w:t>4</w:t>
      </w:r>
      <w:r>
        <w:t>.</w:t>
      </w:r>
    </w:p>
    <w:p w:rsidR="00E35175" w:rsidRDefault="00E35175" w:rsidP="008F1950">
      <w:pPr>
        <w:ind w:right="43" w:firstLine="567"/>
        <w:jc w:val="both"/>
      </w:pPr>
    </w:p>
    <w:p w:rsidR="00B07361" w:rsidRPr="00C87151" w:rsidRDefault="00B07361" w:rsidP="008F1950">
      <w:pPr>
        <w:ind w:right="43" w:firstLine="567"/>
        <w:jc w:val="both"/>
        <w:rPr>
          <w:szCs w:val="24"/>
        </w:rPr>
      </w:pPr>
      <w:r w:rsidRPr="00C87151">
        <w:rPr>
          <w:szCs w:val="24"/>
        </w:rPr>
        <w:t>1.9.3. Выбор основных меню.</w:t>
      </w:r>
    </w:p>
    <w:p w:rsidR="00B07361" w:rsidRDefault="00B07361" w:rsidP="008F1950">
      <w:pPr>
        <w:ind w:right="43" w:firstLine="567"/>
        <w:jc w:val="both"/>
        <w:rPr>
          <w:szCs w:val="24"/>
        </w:rPr>
      </w:pPr>
      <w:r w:rsidRPr="00B07361">
        <w:rPr>
          <w:szCs w:val="24"/>
        </w:rPr>
        <w:t>1.9.3.1.</w:t>
      </w:r>
      <w:r>
        <w:rPr>
          <w:szCs w:val="24"/>
        </w:rPr>
        <w:t xml:space="preserve"> Основных меню в блоке три:</w:t>
      </w:r>
    </w:p>
    <w:p w:rsidR="00B07361" w:rsidRPr="0076061F" w:rsidRDefault="00B07361" w:rsidP="008F1950">
      <w:pPr>
        <w:ind w:right="43" w:firstLine="567"/>
        <w:jc w:val="both"/>
        <w:rPr>
          <w:rFonts w:ascii="Arial" w:hAnsi="Arial" w:cs="Arial"/>
          <w:b/>
          <w:szCs w:val="24"/>
        </w:rPr>
      </w:pPr>
      <w:r w:rsidRPr="0076061F">
        <w:rPr>
          <w:rFonts w:ascii="Arial" w:hAnsi="Arial" w:cs="Arial"/>
          <w:b/>
          <w:szCs w:val="24"/>
        </w:rPr>
        <w:t>- ВЫВОД ИНФОРМАЦИИ;</w:t>
      </w:r>
    </w:p>
    <w:p w:rsidR="00B07361" w:rsidRPr="0076061F" w:rsidRDefault="00B07361" w:rsidP="008F1950">
      <w:pPr>
        <w:ind w:right="43" w:firstLine="567"/>
        <w:jc w:val="both"/>
        <w:rPr>
          <w:rFonts w:ascii="Arial" w:hAnsi="Arial" w:cs="Arial"/>
          <w:b/>
          <w:szCs w:val="24"/>
        </w:rPr>
      </w:pPr>
      <w:r w:rsidRPr="0076061F">
        <w:rPr>
          <w:rFonts w:ascii="Arial" w:hAnsi="Arial" w:cs="Arial"/>
          <w:b/>
          <w:szCs w:val="24"/>
        </w:rPr>
        <w:t>- ПАРАМЕТРЫ БЛОКА;</w:t>
      </w:r>
    </w:p>
    <w:p w:rsidR="00B07361" w:rsidRPr="0076061F" w:rsidRDefault="007D4D73" w:rsidP="008F1950">
      <w:pPr>
        <w:ind w:right="43" w:firstLine="567"/>
        <w:jc w:val="both"/>
        <w:rPr>
          <w:rFonts w:ascii="Arial" w:hAnsi="Arial" w:cs="Arial"/>
          <w:b/>
          <w:szCs w:val="24"/>
        </w:rPr>
      </w:pPr>
      <w:r w:rsidRPr="0076061F">
        <w:rPr>
          <w:rFonts w:ascii="Arial" w:hAnsi="Arial" w:cs="Arial"/>
          <w:b/>
          <w:szCs w:val="24"/>
        </w:rPr>
        <w:t>- ДОПОЛНИТ. ЗАДАЧИ.</w:t>
      </w:r>
    </w:p>
    <w:p w:rsidR="005B21A4" w:rsidRPr="00F55CAA" w:rsidRDefault="005B21A4" w:rsidP="008F1950">
      <w:pPr>
        <w:ind w:right="43" w:firstLine="567"/>
        <w:jc w:val="both"/>
        <w:rPr>
          <w:szCs w:val="24"/>
        </w:rPr>
      </w:pPr>
    </w:p>
    <w:p w:rsidR="007D4D73" w:rsidRDefault="00E35175" w:rsidP="008F1950">
      <w:pPr>
        <w:ind w:right="43" w:firstLine="567"/>
        <w:jc w:val="both"/>
        <w:rPr>
          <w:szCs w:val="24"/>
        </w:rPr>
      </w:pPr>
      <w:r w:rsidRPr="00E35175">
        <w:rPr>
          <w:szCs w:val="24"/>
        </w:rPr>
        <w:t>Окно меню</w:t>
      </w:r>
      <w:r>
        <w:rPr>
          <w:rFonts w:ascii="Arial" w:hAnsi="Arial" w:cs="Arial"/>
          <w:b/>
          <w:szCs w:val="24"/>
        </w:rPr>
        <w:t xml:space="preserve"> </w:t>
      </w:r>
      <w:r w:rsidR="007D4D73" w:rsidRPr="00CC4EA9">
        <w:rPr>
          <w:rFonts w:ascii="Arial" w:hAnsi="Arial" w:cs="Arial"/>
          <w:b/>
          <w:szCs w:val="24"/>
        </w:rPr>
        <w:t>ВЫВОД ИНФОРМАЦИИ</w:t>
      </w:r>
      <w:r w:rsidR="007D4D73">
        <w:rPr>
          <w:szCs w:val="24"/>
        </w:rPr>
        <w:t xml:space="preserve"> устанавливается после включения блока или из других меню кнопкой </w:t>
      </w:r>
      <w:r w:rsidR="007D4D73" w:rsidRPr="00E35175">
        <w:rPr>
          <w:rFonts w:ascii="Arial" w:hAnsi="Arial" w:cs="Arial"/>
          <w:b/>
          <w:szCs w:val="24"/>
        </w:rPr>
        <w:t>ОТМЕНА</w:t>
      </w:r>
      <w:r w:rsidR="007D4D73" w:rsidRPr="00E809E2">
        <w:rPr>
          <w:szCs w:val="24"/>
        </w:rPr>
        <w:t>.</w:t>
      </w:r>
      <w:r w:rsidR="007D4D73">
        <w:rPr>
          <w:szCs w:val="24"/>
        </w:rPr>
        <w:t xml:space="preserve"> </w:t>
      </w:r>
      <w:r w:rsidR="00E809E2" w:rsidRPr="00E35175">
        <w:rPr>
          <w:b/>
          <w:szCs w:val="24"/>
        </w:rPr>
        <w:t>Только из</w:t>
      </w:r>
      <w:r w:rsidR="007D4D73" w:rsidRPr="00E35175">
        <w:rPr>
          <w:b/>
          <w:szCs w:val="24"/>
        </w:rPr>
        <w:t xml:space="preserve"> него можно попасть в другие меню.</w:t>
      </w:r>
    </w:p>
    <w:p w:rsidR="007D4D73" w:rsidRDefault="007D4D73" w:rsidP="008F1950">
      <w:pPr>
        <w:ind w:right="43" w:firstLine="567"/>
        <w:jc w:val="both"/>
        <w:rPr>
          <w:szCs w:val="24"/>
        </w:rPr>
      </w:pPr>
      <w:r>
        <w:rPr>
          <w:szCs w:val="24"/>
        </w:rPr>
        <w:t xml:space="preserve">В меню </w:t>
      </w:r>
      <w:r w:rsidRPr="00E35175">
        <w:rPr>
          <w:rFonts w:ascii="Arial" w:hAnsi="Arial" w:cs="Arial"/>
          <w:b/>
          <w:szCs w:val="24"/>
        </w:rPr>
        <w:t>ПАРАМЕТРЫ БЛОКА</w:t>
      </w:r>
      <w:r w:rsidRPr="00E35175">
        <w:rPr>
          <w:rFonts w:ascii="Arial" w:hAnsi="Arial" w:cs="Arial"/>
          <w:szCs w:val="24"/>
        </w:rPr>
        <w:t xml:space="preserve"> </w:t>
      </w:r>
      <w:r>
        <w:rPr>
          <w:szCs w:val="24"/>
        </w:rPr>
        <w:t>мож</w:t>
      </w:r>
      <w:r w:rsidR="00B5346A">
        <w:rPr>
          <w:szCs w:val="24"/>
        </w:rPr>
        <w:t>но войти одновременн</w:t>
      </w:r>
      <w:r w:rsidR="00E35175">
        <w:rPr>
          <w:szCs w:val="24"/>
        </w:rPr>
        <w:t>ым нажатием</w:t>
      </w:r>
      <w:r w:rsidR="00B5346A">
        <w:rPr>
          <w:szCs w:val="24"/>
        </w:rPr>
        <w:t xml:space="preserve"> </w:t>
      </w:r>
      <w:r>
        <w:rPr>
          <w:szCs w:val="24"/>
        </w:rPr>
        <w:t>кноп</w:t>
      </w:r>
      <w:r w:rsidR="00E35175">
        <w:rPr>
          <w:szCs w:val="24"/>
        </w:rPr>
        <w:t>ок</w:t>
      </w:r>
      <w:r>
        <w:rPr>
          <w:szCs w:val="24"/>
        </w:rPr>
        <w:t xml:space="preserve"> </w:t>
      </w:r>
      <w:r w:rsidR="00E35175" w:rsidRPr="00234D2B">
        <w:rPr>
          <w:vertAlign w:val="subscript"/>
        </w:rPr>
        <w:object w:dxaOrig="362" w:dyaOrig="355">
          <v:shape id="_x0000_i1037" type="#_x0000_t75" style="width:21.75pt;height:14.25pt" o:ole="">
            <v:imagedata r:id="rId13" o:title=""/>
          </v:shape>
          <o:OLEObject Type="Embed" ProgID="Visio.Drawing.11" ShapeID="_x0000_i1037" DrawAspect="Content" ObjectID="_1834222554" r:id="rId28"/>
        </w:object>
      </w:r>
      <w:r w:rsidR="00E35175" w:rsidRPr="00234D2B">
        <w:rPr>
          <w:vertAlign w:val="subscript"/>
        </w:rPr>
        <w:object w:dxaOrig="355" w:dyaOrig="355">
          <v:shape id="_x0000_i1038" type="#_x0000_t75" style="width:14.25pt;height:14.25pt" o:ole="">
            <v:imagedata r:id="rId15" o:title=""/>
          </v:shape>
          <o:OLEObject Type="Embed" ProgID="Visio.Drawing.11" ShapeID="_x0000_i1038" DrawAspect="Content" ObjectID="_1834222555" r:id="rId29"/>
        </w:object>
      </w:r>
      <w:r w:rsidR="00B5346A">
        <w:rPr>
          <w:szCs w:val="24"/>
        </w:rPr>
        <w:t xml:space="preserve"> </w:t>
      </w:r>
      <w:r>
        <w:rPr>
          <w:szCs w:val="24"/>
        </w:rPr>
        <w:t xml:space="preserve">и только </w:t>
      </w:r>
      <w:r w:rsidR="00E35175">
        <w:rPr>
          <w:szCs w:val="24"/>
        </w:rPr>
        <w:t xml:space="preserve">при условии, что </w:t>
      </w:r>
      <w:r w:rsidR="004933A7">
        <w:rPr>
          <w:szCs w:val="24"/>
        </w:rPr>
        <w:t>перед подачей напряжения на блок была проделана те же   действия.</w:t>
      </w:r>
    </w:p>
    <w:p w:rsidR="007D4D73" w:rsidRDefault="007D4D73" w:rsidP="008F1950">
      <w:pPr>
        <w:ind w:right="43" w:firstLine="567"/>
        <w:jc w:val="both"/>
        <w:rPr>
          <w:szCs w:val="24"/>
        </w:rPr>
      </w:pPr>
      <w:r>
        <w:rPr>
          <w:szCs w:val="24"/>
        </w:rPr>
        <w:t xml:space="preserve">Раздел </w:t>
      </w:r>
      <w:r w:rsidRPr="003E0896">
        <w:rPr>
          <w:rFonts w:ascii="Arial" w:hAnsi="Arial" w:cs="Arial"/>
          <w:b/>
          <w:szCs w:val="24"/>
        </w:rPr>
        <w:t>КОНФИГУРАЦИЯ КОТЛА</w:t>
      </w:r>
      <w:r>
        <w:rPr>
          <w:szCs w:val="24"/>
        </w:rPr>
        <w:t xml:space="preserve"> в этом меню появляется только, если котел не включен. В остальные</w:t>
      </w:r>
      <w:r w:rsidR="005556E9">
        <w:rPr>
          <w:szCs w:val="24"/>
        </w:rPr>
        <w:t xml:space="preserve"> разделы меню можно войти и во </w:t>
      </w:r>
      <w:r>
        <w:rPr>
          <w:szCs w:val="24"/>
        </w:rPr>
        <w:t>время работы котла.</w:t>
      </w:r>
    </w:p>
    <w:p w:rsidR="007D4D73" w:rsidRDefault="007D4D73" w:rsidP="008F1950">
      <w:pPr>
        <w:ind w:right="43" w:firstLine="567"/>
        <w:jc w:val="both"/>
        <w:rPr>
          <w:szCs w:val="24"/>
        </w:rPr>
      </w:pPr>
      <w:r>
        <w:rPr>
          <w:szCs w:val="24"/>
        </w:rPr>
        <w:t xml:space="preserve">При первоначальном вводе параметров необходимо соблюдать последовательность, т.к. некоторые разделы меню могут появляться или исчезать в зависимости от </w:t>
      </w:r>
      <w:r w:rsidR="0067011B">
        <w:rPr>
          <w:szCs w:val="24"/>
        </w:rPr>
        <w:t>заданных</w:t>
      </w:r>
      <w:r w:rsidR="003E0896">
        <w:rPr>
          <w:szCs w:val="24"/>
        </w:rPr>
        <w:t xml:space="preserve"> ранее</w:t>
      </w:r>
      <w:r>
        <w:rPr>
          <w:szCs w:val="24"/>
        </w:rPr>
        <w:t>.</w:t>
      </w:r>
    </w:p>
    <w:p w:rsidR="007D4D73" w:rsidRDefault="007D4D73" w:rsidP="008F1950">
      <w:pPr>
        <w:ind w:right="43" w:firstLine="567"/>
        <w:jc w:val="both"/>
        <w:rPr>
          <w:szCs w:val="24"/>
        </w:rPr>
      </w:pPr>
      <w:r>
        <w:rPr>
          <w:szCs w:val="24"/>
        </w:rPr>
        <w:t>О возможности входа в это меню для настройки блока под определенный котел информирует символ «Н» во всех окнах вывода информации.</w:t>
      </w:r>
    </w:p>
    <w:p w:rsidR="00927A3F" w:rsidRDefault="001F3972" w:rsidP="008F1950">
      <w:pPr>
        <w:ind w:right="43" w:firstLine="567"/>
        <w:jc w:val="both"/>
        <w:rPr>
          <w:rFonts w:ascii="Arial" w:hAnsi="Arial" w:cs="Arial"/>
          <w:b/>
          <w:szCs w:val="24"/>
        </w:rPr>
      </w:pPr>
      <w:r>
        <w:rPr>
          <w:szCs w:val="24"/>
        </w:rPr>
        <w:t xml:space="preserve">Вывод информации на экран может осуществляться в позитивном или негативном виде, выбор осуществляется в разделе </w:t>
      </w:r>
      <w:r w:rsidRPr="0038786C">
        <w:rPr>
          <w:rFonts w:ascii="Arial" w:hAnsi="Arial" w:cs="Arial"/>
          <w:b/>
          <w:szCs w:val="24"/>
        </w:rPr>
        <w:t>КОНФИГУРАЦИЯ КОТЛА</w:t>
      </w:r>
      <w:r>
        <w:rPr>
          <w:rFonts w:ascii="Arial" w:hAnsi="Arial" w:cs="Arial"/>
          <w:b/>
          <w:szCs w:val="24"/>
        </w:rPr>
        <w:t xml:space="preserve">. </w:t>
      </w:r>
    </w:p>
    <w:p w:rsidR="001F3972" w:rsidRPr="003F4896" w:rsidRDefault="001F3972" w:rsidP="008F1950">
      <w:pPr>
        <w:ind w:right="43" w:firstLine="567"/>
        <w:jc w:val="both"/>
        <w:rPr>
          <w:szCs w:val="24"/>
        </w:rPr>
      </w:pPr>
      <w:r>
        <w:rPr>
          <w:szCs w:val="24"/>
        </w:rPr>
        <w:t>При выводе информации следует помнит, что запомненная в блоке информация отображается в выбранном (позитивном или негативном) виде, а остальная – в обратном.</w:t>
      </w:r>
    </w:p>
    <w:p w:rsidR="00893F65" w:rsidRPr="003F4896" w:rsidRDefault="00893F65" w:rsidP="008F1950">
      <w:pPr>
        <w:ind w:right="43" w:firstLine="567"/>
        <w:jc w:val="both"/>
        <w:rPr>
          <w:szCs w:val="24"/>
        </w:rPr>
      </w:pPr>
    </w:p>
    <w:p w:rsidR="00927A3F" w:rsidRDefault="00DF6EF7" w:rsidP="008F1950">
      <w:pPr>
        <w:ind w:right="43" w:firstLine="567"/>
        <w:jc w:val="both"/>
        <w:rPr>
          <w:szCs w:val="24"/>
        </w:rPr>
      </w:pPr>
      <w:r>
        <w:rPr>
          <w:szCs w:val="24"/>
        </w:rPr>
        <w:t>1.9.4</w:t>
      </w:r>
      <w:r w:rsidR="00927A3F">
        <w:rPr>
          <w:szCs w:val="24"/>
        </w:rPr>
        <w:t xml:space="preserve">. Меню </w:t>
      </w:r>
      <w:r w:rsidR="00927A3F" w:rsidRPr="007A1B16">
        <w:rPr>
          <w:rFonts w:ascii="Arial" w:hAnsi="Arial" w:cs="Arial"/>
          <w:b/>
          <w:szCs w:val="24"/>
        </w:rPr>
        <w:t>ДОПОЛНИТЕЛЬНЫЕ ЗАДАЧИ</w:t>
      </w:r>
      <w:r w:rsidR="00927A3F">
        <w:rPr>
          <w:szCs w:val="24"/>
        </w:rPr>
        <w:t xml:space="preserve"> выз</w:t>
      </w:r>
      <w:r w:rsidR="007A1B16">
        <w:rPr>
          <w:szCs w:val="24"/>
        </w:rPr>
        <w:t>ывается</w:t>
      </w:r>
      <w:r w:rsidR="00927A3F">
        <w:rPr>
          <w:szCs w:val="24"/>
        </w:rPr>
        <w:t xml:space="preserve"> из меню </w:t>
      </w:r>
      <w:r w:rsidR="00927A3F" w:rsidRPr="007A1B16">
        <w:rPr>
          <w:rFonts w:ascii="Arial" w:hAnsi="Arial" w:cs="Arial"/>
          <w:b/>
          <w:szCs w:val="24"/>
        </w:rPr>
        <w:t>ВЫВОД ИНФОРМАЦИИ</w:t>
      </w:r>
      <w:r w:rsidR="00927A3F">
        <w:rPr>
          <w:szCs w:val="24"/>
        </w:rPr>
        <w:t xml:space="preserve"> </w:t>
      </w:r>
      <w:r w:rsidR="00A23B94">
        <w:rPr>
          <w:szCs w:val="24"/>
        </w:rPr>
        <w:t xml:space="preserve">одновременным </w:t>
      </w:r>
      <w:r w:rsidR="00927A3F">
        <w:rPr>
          <w:szCs w:val="24"/>
        </w:rPr>
        <w:t>нажа</w:t>
      </w:r>
      <w:r w:rsidR="00A23B94">
        <w:rPr>
          <w:szCs w:val="24"/>
        </w:rPr>
        <w:t>тием</w:t>
      </w:r>
      <w:r w:rsidR="00927A3F">
        <w:rPr>
          <w:szCs w:val="24"/>
        </w:rPr>
        <w:t xml:space="preserve"> кноп</w:t>
      </w:r>
      <w:r w:rsidR="00A23B94">
        <w:rPr>
          <w:szCs w:val="24"/>
        </w:rPr>
        <w:t>о</w:t>
      </w:r>
      <w:r w:rsidR="00927A3F">
        <w:rPr>
          <w:szCs w:val="24"/>
        </w:rPr>
        <w:t xml:space="preserve">к </w:t>
      </w:r>
      <w:r w:rsidR="00D74B6A" w:rsidRPr="00234D2B">
        <w:rPr>
          <w:vertAlign w:val="subscript"/>
        </w:rPr>
        <w:object w:dxaOrig="360" w:dyaOrig="348">
          <v:shape id="_x0000_i1039" type="#_x0000_t75" style="width:21.75pt;height:14.25pt" o:ole="">
            <v:imagedata r:id="rId9" o:title=""/>
          </v:shape>
          <o:OLEObject Type="Embed" ProgID="Visio.Drawing.11" ShapeID="_x0000_i1039" DrawAspect="Content" ObjectID="_1834222556" r:id="rId30"/>
        </w:object>
      </w:r>
      <w:r w:rsidR="00D74B6A" w:rsidRPr="00234D2B">
        <w:rPr>
          <w:vertAlign w:val="subscript"/>
        </w:rPr>
        <w:object w:dxaOrig="360" w:dyaOrig="348">
          <v:shape id="_x0000_i1040" type="#_x0000_t75" style="width:21.75pt;height:14.25pt" o:ole="">
            <v:imagedata r:id="rId11" o:title=""/>
          </v:shape>
          <o:OLEObject Type="Embed" ProgID="Visio.Drawing.11" ShapeID="_x0000_i1040" DrawAspect="Content" ObjectID="_1834222557" r:id="rId31"/>
        </w:object>
      </w:r>
      <w:r w:rsidR="00A23B94">
        <w:t xml:space="preserve"> и может иметь следующие разделы:</w:t>
      </w:r>
    </w:p>
    <w:p w:rsidR="00927A3F" w:rsidRPr="003D70D5" w:rsidRDefault="00927A3F" w:rsidP="003D70D5">
      <w:pPr>
        <w:ind w:firstLine="567"/>
        <w:rPr>
          <w:rFonts w:ascii="Arial" w:hAnsi="Arial" w:cs="Arial"/>
          <w:b/>
          <w:bCs/>
          <w:szCs w:val="24"/>
        </w:rPr>
      </w:pPr>
      <w:r w:rsidRPr="003D70D5">
        <w:rPr>
          <w:rFonts w:ascii="Arial" w:hAnsi="Arial" w:cs="Arial"/>
          <w:b/>
          <w:bCs/>
          <w:szCs w:val="24"/>
        </w:rPr>
        <w:t>УСТАНОВКА ВРЕМЕНИ;</w:t>
      </w:r>
    </w:p>
    <w:p w:rsidR="00927A3F" w:rsidRPr="003D70D5" w:rsidRDefault="00927A3F" w:rsidP="003D70D5">
      <w:pPr>
        <w:ind w:firstLine="567"/>
        <w:rPr>
          <w:rFonts w:ascii="Arial" w:hAnsi="Arial" w:cs="Arial"/>
          <w:b/>
          <w:bCs/>
          <w:szCs w:val="24"/>
        </w:rPr>
      </w:pPr>
      <w:r w:rsidRPr="003D70D5">
        <w:rPr>
          <w:rFonts w:ascii="Arial" w:hAnsi="Arial" w:cs="Arial"/>
          <w:b/>
          <w:bCs/>
          <w:szCs w:val="24"/>
        </w:rPr>
        <w:t>ЖУРНАЛ АВАРИЙ;</w:t>
      </w:r>
    </w:p>
    <w:p w:rsidR="00927A3F" w:rsidRPr="003D70D5" w:rsidRDefault="00064DE7" w:rsidP="003D70D5">
      <w:pPr>
        <w:ind w:firstLine="567"/>
        <w:rPr>
          <w:rFonts w:ascii="Arial" w:hAnsi="Arial" w:cs="Arial"/>
          <w:b/>
          <w:bCs/>
          <w:szCs w:val="24"/>
        </w:rPr>
      </w:pPr>
      <w:r w:rsidRPr="003D70D5">
        <w:rPr>
          <w:rFonts w:ascii="Arial" w:hAnsi="Arial" w:cs="Arial"/>
          <w:b/>
          <w:bCs/>
          <w:szCs w:val="24"/>
        </w:rPr>
        <w:t>СНИЖЕНИЕ ТЕМПЕРАТУРЫ</w:t>
      </w:r>
      <w:r w:rsidR="00927A3F" w:rsidRPr="003D70D5">
        <w:rPr>
          <w:rFonts w:ascii="Arial" w:hAnsi="Arial" w:cs="Arial"/>
          <w:b/>
          <w:bCs/>
          <w:szCs w:val="24"/>
        </w:rPr>
        <w:t>;</w:t>
      </w:r>
    </w:p>
    <w:p w:rsidR="00927A3F" w:rsidRDefault="00927A3F" w:rsidP="003D70D5">
      <w:pPr>
        <w:ind w:firstLine="567"/>
        <w:rPr>
          <w:rFonts w:ascii="Arial" w:hAnsi="Arial" w:cs="Arial"/>
          <w:b/>
          <w:bCs/>
          <w:szCs w:val="24"/>
        </w:rPr>
      </w:pPr>
      <w:r w:rsidRPr="003D70D5">
        <w:rPr>
          <w:rFonts w:ascii="Arial" w:hAnsi="Arial" w:cs="Arial"/>
          <w:b/>
          <w:bCs/>
          <w:szCs w:val="24"/>
        </w:rPr>
        <w:t xml:space="preserve">ПРОВЕРКА </w:t>
      </w:r>
      <w:r w:rsidR="00142E84">
        <w:rPr>
          <w:rFonts w:ascii="Arial" w:hAnsi="Arial" w:cs="Arial"/>
          <w:b/>
          <w:bCs/>
          <w:szCs w:val="24"/>
        </w:rPr>
        <w:t>БЛОКА</w:t>
      </w:r>
      <w:r w:rsidR="00894578">
        <w:rPr>
          <w:rFonts w:ascii="Arial" w:hAnsi="Arial" w:cs="Arial"/>
          <w:b/>
          <w:bCs/>
          <w:szCs w:val="24"/>
        </w:rPr>
        <w:t>;</w:t>
      </w:r>
    </w:p>
    <w:p w:rsidR="00421C93" w:rsidRDefault="00421C93" w:rsidP="003D70D5">
      <w:pPr>
        <w:ind w:firstLine="567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АРХИВАЦИЯ;</w:t>
      </w:r>
    </w:p>
    <w:p w:rsidR="00894578" w:rsidRDefault="002D6F7B" w:rsidP="003D70D5">
      <w:pPr>
        <w:ind w:firstLine="567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ПЕРЕДАЧА КОНФИГУРАЦИИ;</w:t>
      </w:r>
    </w:p>
    <w:p w:rsidR="002D6F7B" w:rsidRPr="00A23B94" w:rsidRDefault="002D6F7B" w:rsidP="003D70D5">
      <w:pPr>
        <w:ind w:firstLine="567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bCs/>
          <w:szCs w:val="24"/>
        </w:rPr>
        <w:t>ПРОФИЛЬ.</w:t>
      </w:r>
    </w:p>
    <w:p w:rsidR="00927A3F" w:rsidRDefault="00927A3F" w:rsidP="008F1950">
      <w:pPr>
        <w:ind w:right="43" w:firstLine="567"/>
        <w:jc w:val="both"/>
        <w:rPr>
          <w:szCs w:val="24"/>
        </w:rPr>
      </w:pPr>
      <w:r>
        <w:rPr>
          <w:szCs w:val="24"/>
        </w:rPr>
        <w:lastRenderedPageBreak/>
        <w:t xml:space="preserve">Для входа в выбранный раздел необходимо нажать кнопку </w:t>
      </w:r>
      <w:r w:rsidR="00F16BA8" w:rsidRPr="00234D2B">
        <w:rPr>
          <w:vertAlign w:val="subscript"/>
        </w:rPr>
        <w:object w:dxaOrig="400" w:dyaOrig="358">
          <v:shape id="_x0000_i1041" type="#_x0000_t75" style="width:21.75pt;height:14.25pt" o:ole="">
            <v:imagedata r:id="rId17" o:title=""/>
          </v:shape>
          <o:OLEObject Type="Embed" ProgID="Visio.Drawing.11" ShapeID="_x0000_i1041" DrawAspect="Content" ObjectID="_1834222558" r:id="rId32"/>
        </w:object>
      </w:r>
      <w:r>
        <w:rPr>
          <w:szCs w:val="24"/>
        </w:rPr>
        <w:t>.</w:t>
      </w:r>
    </w:p>
    <w:p w:rsidR="00640348" w:rsidRDefault="00640348" w:rsidP="008F1950">
      <w:pPr>
        <w:ind w:right="43" w:firstLine="567"/>
        <w:jc w:val="both"/>
        <w:rPr>
          <w:szCs w:val="24"/>
        </w:rPr>
      </w:pPr>
      <w:r>
        <w:rPr>
          <w:szCs w:val="24"/>
        </w:rPr>
        <w:t>В нижней части меню отображается время наработки котла.</w:t>
      </w:r>
    </w:p>
    <w:p w:rsidR="00F16BA8" w:rsidRDefault="00F16BA8" w:rsidP="008F1950">
      <w:pPr>
        <w:ind w:right="43" w:firstLine="567"/>
        <w:jc w:val="both"/>
        <w:rPr>
          <w:szCs w:val="24"/>
        </w:rPr>
      </w:pPr>
    </w:p>
    <w:p w:rsidR="003F12B5" w:rsidRDefault="00142E84" w:rsidP="008F1950">
      <w:pPr>
        <w:ind w:right="43" w:firstLine="567"/>
        <w:jc w:val="both"/>
        <w:rPr>
          <w:szCs w:val="24"/>
        </w:rPr>
      </w:pPr>
      <w:r>
        <w:rPr>
          <w:szCs w:val="24"/>
        </w:rPr>
        <w:t xml:space="preserve">1.9.4.1. </w:t>
      </w:r>
      <w:r w:rsidR="00F16BA8">
        <w:rPr>
          <w:szCs w:val="24"/>
        </w:rPr>
        <w:t>Окно раздела</w:t>
      </w:r>
      <w:r w:rsidR="003F12B5">
        <w:rPr>
          <w:szCs w:val="24"/>
        </w:rPr>
        <w:t xml:space="preserve"> </w:t>
      </w:r>
      <w:r w:rsidR="003F12B5" w:rsidRPr="00F16BA8">
        <w:rPr>
          <w:rFonts w:ascii="Arial" w:hAnsi="Arial" w:cs="Arial"/>
          <w:b/>
          <w:szCs w:val="24"/>
        </w:rPr>
        <w:t>УСТАНОВКА ВРЕМЕНИ</w:t>
      </w:r>
      <w:r w:rsidR="00F16BA8">
        <w:rPr>
          <w:rFonts w:ascii="Arial" w:hAnsi="Arial" w:cs="Arial"/>
          <w:b/>
          <w:szCs w:val="24"/>
        </w:rPr>
        <w:t xml:space="preserve"> </w:t>
      </w:r>
      <w:r w:rsidR="003F12B5">
        <w:rPr>
          <w:szCs w:val="24"/>
        </w:rPr>
        <w:t>имеет</w:t>
      </w:r>
      <w:r w:rsidR="00F16BA8">
        <w:rPr>
          <w:szCs w:val="24"/>
        </w:rPr>
        <w:t xml:space="preserve"> </w:t>
      </w:r>
      <w:r w:rsidR="003F12B5">
        <w:rPr>
          <w:szCs w:val="24"/>
        </w:rPr>
        <w:t>вид:</w:t>
      </w:r>
    </w:p>
    <w:p w:rsidR="003F12B5" w:rsidRPr="00C97E61" w:rsidRDefault="003F12B5" w:rsidP="008F1950">
      <w:pPr>
        <w:ind w:right="43" w:firstLine="567"/>
        <w:jc w:val="both"/>
        <w:rPr>
          <w:rFonts w:ascii="Arial" w:hAnsi="Arial" w:cs="Arial"/>
          <w:szCs w:val="24"/>
          <w:u w:val="single"/>
        </w:rPr>
      </w:pPr>
      <w:r w:rsidRPr="00C97E61">
        <w:rPr>
          <w:rFonts w:ascii="Arial" w:hAnsi="Arial" w:cs="Arial"/>
          <w:szCs w:val="24"/>
          <w:u w:val="single"/>
        </w:rPr>
        <w:t>Установка времени</w:t>
      </w:r>
    </w:p>
    <w:p w:rsidR="003F12B5" w:rsidRPr="00C97E61" w:rsidRDefault="003F12B5" w:rsidP="008F1950">
      <w:pPr>
        <w:ind w:right="43" w:firstLine="567"/>
        <w:jc w:val="both"/>
        <w:rPr>
          <w:rFonts w:ascii="Arial" w:hAnsi="Arial" w:cs="Arial"/>
          <w:szCs w:val="24"/>
        </w:rPr>
      </w:pPr>
      <w:r w:rsidRPr="00C97E61">
        <w:rPr>
          <w:rFonts w:ascii="Arial" w:hAnsi="Arial" w:cs="Arial"/>
          <w:szCs w:val="24"/>
        </w:rPr>
        <w:t>ВРЕМЯ:</w:t>
      </w:r>
      <w:r w:rsidR="00C97E61" w:rsidRPr="00C97E61">
        <w:rPr>
          <w:rFonts w:ascii="Arial" w:hAnsi="Arial" w:cs="Arial"/>
          <w:szCs w:val="24"/>
        </w:rPr>
        <w:t xml:space="preserve">  </w:t>
      </w:r>
      <w:r w:rsidRPr="00C97E61">
        <w:rPr>
          <w:rFonts w:ascii="Arial" w:hAnsi="Arial" w:cs="Arial"/>
          <w:szCs w:val="24"/>
        </w:rPr>
        <w:t>час</w:t>
      </w:r>
      <w:r w:rsidRPr="009C018F">
        <w:rPr>
          <w:rFonts w:ascii="Arial" w:hAnsi="Arial" w:cs="Arial"/>
          <w:b/>
          <w:szCs w:val="24"/>
        </w:rPr>
        <w:t>:</w:t>
      </w:r>
      <w:r w:rsidRPr="00C97E61">
        <w:rPr>
          <w:rFonts w:ascii="Arial" w:hAnsi="Arial" w:cs="Arial"/>
          <w:szCs w:val="24"/>
        </w:rPr>
        <w:t>мин</w:t>
      </w:r>
      <w:r w:rsidRPr="009C018F">
        <w:rPr>
          <w:rFonts w:ascii="Arial" w:hAnsi="Arial" w:cs="Arial"/>
          <w:b/>
          <w:szCs w:val="24"/>
        </w:rPr>
        <w:t>:</w:t>
      </w:r>
      <w:r w:rsidRPr="00C97E61">
        <w:rPr>
          <w:rFonts w:ascii="Arial" w:hAnsi="Arial" w:cs="Arial"/>
          <w:szCs w:val="24"/>
        </w:rPr>
        <w:t>сек</w:t>
      </w:r>
    </w:p>
    <w:p w:rsidR="003F12B5" w:rsidRPr="00C97E61" w:rsidRDefault="003F12B5" w:rsidP="008F1950">
      <w:pPr>
        <w:ind w:right="43" w:firstLine="567"/>
        <w:jc w:val="both"/>
        <w:rPr>
          <w:rFonts w:ascii="Arial" w:hAnsi="Arial" w:cs="Arial"/>
          <w:szCs w:val="24"/>
        </w:rPr>
      </w:pPr>
      <w:r w:rsidRPr="00C97E61">
        <w:rPr>
          <w:rFonts w:ascii="Arial" w:hAnsi="Arial" w:cs="Arial"/>
          <w:szCs w:val="24"/>
        </w:rPr>
        <w:t>ДАТА:</w:t>
      </w:r>
      <w:r w:rsidR="00C97E61" w:rsidRPr="00C97E61">
        <w:rPr>
          <w:rFonts w:ascii="Arial" w:hAnsi="Arial" w:cs="Arial"/>
          <w:szCs w:val="24"/>
        </w:rPr>
        <w:t xml:space="preserve">  </w:t>
      </w:r>
      <w:r w:rsidRPr="00C97E61">
        <w:rPr>
          <w:rFonts w:ascii="Arial" w:hAnsi="Arial" w:cs="Arial"/>
          <w:szCs w:val="24"/>
        </w:rPr>
        <w:t>день</w:t>
      </w:r>
      <w:r w:rsidR="00C97E61" w:rsidRPr="009C018F">
        <w:rPr>
          <w:rFonts w:ascii="Arial" w:hAnsi="Arial" w:cs="Arial"/>
          <w:b/>
          <w:szCs w:val="24"/>
        </w:rPr>
        <w:t>.</w:t>
      </w:r>
      <w:r w:rsidRPr="00C97E61">
        <w:rPr>
          <w:rFonts w:ascii="Arial" w:hAnsi="Arial" w:cs="Arial"/>
          <w:szCs w:val="24"/>
        </w:rPr>
        <w:t>месяц</w:t>
      </w:r>
      <w:r w:rsidR="00C97E61" w:rsidRPr="009C018F">
        <w:rPr>
          <w:rFonts w:ascii="Arial" w:hAnsi="Arial" w:cs="Arial"/>
          <w:b/>
          <w:szCs w:val="24"/>
        </w:rPr>
        <w:t>.</w:t>
      </w:r>
      <w:r w:rsidRPr="00C97E61">
        <w:rPr>
          <w:rFonts w:ascii="Arial" w:hAnsi="Arial" w:cs="Arial"/>
          <w:szCs w:val="24"/>
        </w:rPr>
        <w:t>год</w:t>
      </w:r>
    </w:p>
    <w:p w:rsidR="003F12B5" w:rsidRPr="00C97E61" w:rsidRDefault="003F12B5" w:rsidP="008F1950">
      <w:pPr>
        <w:ind w:right="43" w:firstLine="567"/>
        <w:jc w:val="both"/>
        <w:rPr>
          <w:rFonts w:ascii="Arial" w:hAnsi="Arial" w:cs="Arial"/>
          <w:szCs w:val="24"/>
        </w:rPr>
      </w:pPr>
      <w:r w:rsidRPr="00C97E61">
        <w:rPr>
          <w:rFonts w:ascii="Arial" w:hAnsi="Arial" w:cs="Arial"/>
          <w:szCs w:val="24"/>
        </w:rPr>
        <w:t>ДЕНЬ НЕДЕЛИ:</w:t>
      </w:r>
      <w:r w:rsidR="00C97E61" w:rsidRPr="00C97E61">
        <w:rPr>
          <w:rFonts w:ascii="Arial" w:hAnsi="Arial" w:cs="Arial"/>
          <w:szCs w:val="24"/>
        </w:rPr>
        <w:t xml:space="preserve">  </w:t>
      </w:r>
      <w:r w:rsidRPr="00C97E61">
        <w:rPr>
          <w:rFonts w:ascii="Arial" w:hAnsi="Arial" w:cs="Arial"/>
          <w:szCs w:val="24"/>
        </w:rPr>
        <w:t>день недели</w:t>
      </w:r>
    </w:p>
    <w:p w:rsidR="003F12B5" w:rsidRDefault="003F12B5" w:rsidP="000D2EC8">
      <w:pPr>
        <w:ind w:right="43" w:firstLine="567"/>
        <w:jc w:val="both"/>
        <w:rPr>
          <w:szCs w:val="24"/>
        </w:rPr>
      </w:pPr>
      <w:r>
        <w:rPr>
          <w:szCs w:val="24"/>
        </w:rPr>
        <w:t xml:space="preserve">Кнопками </w:t>
      </w:r>
      <w:r w:rsidR="00E22EA7" w:rsidRPr="00234D2B">
        <w:rPr>
          <w:vertAlign w:val="subscript"/>
        </w:rPr>
        <w:object w:dxaOrig="362" w:dyaOrig="355">
          <v:shape id="_x0000_i1042" type="#_x0000_t75" style="width:21.75pt;height:14.25pt" o:ole="">
            <v:imagedata r:id="rId13" o:title=""/>
          </v:shape>
          <o:OLEObject Type="Embed" ProgID="Visio.Drawing.11" ShapeID="_x0000_i1042" DrawAspect="Content" ObjectID="_1834222559" r:id="rId33"/>
        </w:object>
      </w:r>
      <w:r w:rsidR="00E22EA7" w:rsidRPr="00234D2B">
        <w:rPr>
          <w:vertAlign w:val="subscript"/>
        </w:rPr>
        <w:object w:dxaOrig="355" w:dyaOrig="355">
          <v:shape id="_x0000_i1043" type="#_x0000_t75" style="width:14.25pt;height:14.25pt" o:ole="">
            <v:imagedata r:id="rId15" o:title=""/>
          </v:shape>
          <o:OLEObject Type="Embed" ProgID="Visio.Drawing.11" ShapeID="_x0000_i1043" DrawAspect="Content" ObjectID="_1834222560" r:id="rId34"/>
        </w:object>
      </w:r>
      <w:r w:rsidR="00E22EA7" w:rsidRPr="00761723">
        <w:t xml:space="preserve"> </w:t>
      </w:r>
      <w:r>
        <w:rPr>
          <w:szCs w:val="24"/>
        </w:rPr>
        <w:t>можно пер</w:t>
      </w:r>
      <w:r w:rsidR="005737BA">
        <w:rPr>
          <w:szCs w:val="24"/>
        </w:rPr>
        <w:t xml:space="preserve">емещать курсор, а кнопками </w:t>
      </w:r>
      <w:r w:rsidR="00E22EA7" w:rsidRPr="00234D2B">
        <w:rPr>
          <w:vertAlign w:val="subscript"/>
        </w:rPr>
        <w:object w:dxaOrig="360" w:dyaOrig="348">
          <v:shape id="_x0000_i1044" type="#_x0000_t75" style="width:21.75pt;height:14.25pt" o:ole="">
            <v:imagedata r:id="rId9" o:title=""/>
          </v:shape>
          <o:OLEObject Type="Embed" ProgID="Visio.Drawing.11" ShapeID="_x0000_i1044" DrawAspect="Content" ObjectID="_1834222561" r:id="rId35"/>
        </w:object>
      </w:r>
      <w:r w:rsidR="00E22EA7" w:rsidRPr="00234D2B">
        <w:rPr>
          <w:vertAlign w:val="subscript"/>
        </w:rPr>
        <w:object w:dxaOrig="360" w:dyaOrig="348">
          <v:shape id="_x0000_i1045" type="#_x0000_t75" style="width:21.75pt;height:14.25pt" o:ole="">
            <v:imagedata r:id="rId11" o:title=""/>
          </v:shape>
          <o:OLEObject Type="Embed" ProgID="Visio.Drawing.11" ShapeID="_x0000_i1045" DrawAspect="Content" ObjectID="_1834222562" r:id="rId36"/>
        </w:object>
      </w:r>
      <w:r w:rsidR="00E22EA7">
        <w:rPr>
          <w:vertAlign w:val="subscript"/>
        </w:rPr>
        <w:t xml:space="preserve"> </w:t>
      </w:r>
      <w:r>
        <w:rPr>
          <w:szCs w:val="24"/>
        </w:rPr>
        <w:t>изменять значения текущей даты и времени. Выход</w:t>
      </w:r>
      <w:r w:rsidR="00E22EA7">
        <w:rPr>
          <w:szCs w:val="24"/>
        </w:rPr>
        <w:t xml:space="preserve"> из</w:t>
      </w:r>
      <w:r>
        <w:rPr>
          <w:szCs w:val="24"/>
        </w:rPr>
        <w:t xml:space="preserve"> раздела осуществляется</w:t>
      </w:r>
      <w:r w:rsidR="00E22EA7">
        <w:rPr>
          <w:szCs w:val="24"/>
        </w:rPr>
        <w:t xml:space="preserve"> нажатием</w:t>
      </w:r>
      <w:r>
        <w:rPr>
          <w:szCs w:val="24"/>
        </w:rPr>
        <w:t xml:space="preserve"> кнопк</w:t>
      </w:r>
      <w:r w:rsidR="00E22EA7">
        <w:rPr>
          <w:szCs w:val="24"/>
        </w:rPr>
        <w:t>и</w:t>
      </w:r>
      <w:r>
        <w:rPr>
          <w:szCs w:val="24"/>
        </w:rPr>
        <w:t xml:space="preserve"> </w:t>
      </w:r>
      <w:r w:rsidRPr="00D62B59">
        <w:rPr>
          <w:rFonts w:ascii="Arial" w:hAnsi="Arial" w:cs="Arial"/>
          <w:b/>
          <w:bCs/>
          <w:szCs w:val="24"/>
        </w:rPr>
        <w:t>ОТМЕНА</w:t>
      </w:r>
      <w:r>
        <w:rPr>
          <w:szCs w:val="24"/>
        </w:rPr>
        <w:t>.</w:t>
      </w:r>
    </w:p>
    <w:p w:rsidR="00616A4D" w:rsidRDefault="00142E84" w:rsidP="000D2EC8">
      <w:pPr>
        <w:ind w:right="43" w:firstLine="567"/>
        <w:jc w:val="both"/>
        <w:rPr>
          <w:szCs w:val="24"/>
        </w:rPr>
      </w:pPr>
      <w:r>
        <w:rPr>
          <w:szCs w:val="24"/>
        </w:rPr>
        <w:t xml:space="preserve">1.9.4.2. </w:t>
      </w:r>
      <w:r w:rsidR="003F12B5">
        <w:rPr>
          <w:szCs w:val="24"/>
        </w:rPr>
        <w:t>В разделе</w:t>
      </w:r>
      <w:r w:rsidR="00884E11">
        <w:rPr>
          <w:szCs w:val="24"/>
        </w:rPr>
        <w:t xml:space="preserve"> </w:t>
      </w:r>
      <w:r w:rsidR="00884E11" w:rsidRPr="00884E11">
        <w:rPr>
          <w:rFonts w:ascii="Arial" w:hAnsi="Arial" w:cs="Arial"/>
          <w:b/>
          <w:szCs w:val="24"/>
        </w:rPr>
        <w:t>ЖУРНАЛ АВАРИЙ</w:t>
      </w:r>
      <w:r w:rsidR="003F12B5">
        <w:rPr>
          <w:szCs w:val="24"/>
        </w:rPr>
        <w:t xml:space="preserve"> отображается дата и время </w:t>
      </w:r>
      <w:r w:rsidR="00470900">
        <w:rPr>
          <w:szCs w:val="24"/>
        </w:rPr>
        <w:t>четырёх</w:t>
      </w:r>
      <w:r w:rsidR="003F12B5">
        <w:rPr>
          <w:szCs w:val="24"/>
        </w:rPr>
        <w:t xml:space="preserve"> последних аварий. После выбора времени аварии, нажав кнопку </w:t>
      </w:r>
      <w:r w:rsidR="00884E11" w:rsidRPr="00234D2B">
        <w:rPr>
          <w:vertAlign w:val="subscript"/>
        </w:rPr>
        <w:object w:dxaOrig="400" w:dyaOrig="358">
          <v:shape id="_x0000_i1046" type="#_x0000_t75" style="width:21.75pt;height:14.25pt" o:ole="">
            <v:imagedata r:id="rId17" o:title=""/>
          </v:shape>
          <o:OLEObject Type="Embed" ProgID="Visio.Drawing.11" ShapeID="_x0000_i1046" DrawAspect="Content" ObjectID="_1834222563" r:id="rId37"/>
        </w:object>
      </w:r>
      <w:r w:rsidR="003F12B5">
        <w:rPr>
          <w:szCs w:val="24"/>
        </w:rPr>
        <w:t>, можно посмотреть причину аварии и цикл работы, на котором она произошла, а наж</w:t>
      </w:r>
      <w:r w:rsidR="00884E11">
        <w:rPr>
          <w:szCs w:val="24"/>
        </w:rPr>
        <w:t>имая на</w:t>
      </w:r>
      <w:r w:rsidR="003F12B5">
        <w:rPr>
          <w:szCs w:val="24"/>
        </w:rPr>
        <w:t xml:space="preserve"> кнопку </w:t>
      </w:r>
      <w:r w:rsidR="00884E11" w:rsidRPr="00234D2B">
        <w:rPr>
          <w:vertAlign w:val="subscript"/>
        </w:rPr>
        <w:object w:dxaOrig="362" w:dyaOrig="355">
          <v:shape id="_x0000_i1047" type="#_x0000_t75" style="width:21.75pt;height:14.25pt" o:ole="">
            <v:imagedata r:id="rId13" o:title=""/>
          </v:shape>
          <o:OLEObject Type="Embed" ProgID="Visio.Drawing.11" ShapeID="_x0000_i1047" DrawAspect="Content" ObjectID="_1834222564" r:id="rId38"/>
        </w:object>
      </w:r>
      <w:r w:rsidR="00884E11" w:rsidRPr="00884E11">
        <w:t xml:space="preserve"> или </w:t>
      </w:r>
      <w:r w:rsidR="00884E11" w:rsidRPr="00234D2B">
        <w:rPr>
          <w:vertAlign w:val="subscript"/>
        </w:rPr>
        <w:object w:dxaOrig="355" w:dyaOrig="355">
          <v:shape id="_x0000_i1048" type="#_x0000_t75" style="width:14.25pt;height:14.25pt" o:ole="">
            <v:imagedata r:id="rId15" o:title=""/>
          </v:shape>
          <o:OLEObject Type="Embed" ProgID="Visio.Drawing.11" ShapeID="_x0000_i1048" DrawAspect="Content" ObjectID="_1834222565" r:id="rId39"/>
        </w:object>
      </w:r>
      <w:r w:rsidR="003F12B5">
        <w:rPr>
          <w:szCs w:val="24"/>
        </w:rPr>
        <w:t xml:space="preserve"> </w:t>
      </w:r>
      <w:r w:rsidR="00884E11">
        <w:rPr>
          <w:szCs w:val="24"/>
        </w:rPr>
        <w:t xml:space="preserve">– </w:t>
      </w:r>
      <w:r w:rsidR="003F12B5">
        <w:rPr>
          <w:szCs w:val="24"/>
        </w:rPr>
        <w:t>посмотреть измерения, предшествующие аварии.</w:t>
      </w:r>
    </w:p>
    <w:p w:rsidR="009A3A72" w:rsidRDefault="00142E84" w:rsidP="000D2EC8">
      <w:pPr>
        <w:ind w:right="43" w:firstLine="567"/>
        <w:jc w:val="both"/>
        <w:rPr>
          <w:szCs w:val="24"/>
        </w:rPr>
      </w:pPr>
      <w:r>
        <w:rPr>
          <w:szCs w:val="24"/>
        </w:rPr>
        <w:t xml:space="preserve">1.9.4.3. </w:t>
      </w:r>
      <w:r w:rsidR="00616A4D">
        <w:rPr>
          <w:szCs w:val="24"/>
        </w:rPr>
        <w:t>В разделе</w:t>
      </w:r>
      <w:r w:rsidR="00EF78DD">
        <w:rPr>
          <w:szCs w:val="24"/>
        </w:rPr>
        <w:t xml:space="preserve"> </w:t>
      </w:r>
      <w:r w:rsidR="00EF78DD" w:rsidRPr="00EF78DD">
        <w:rPr>
          <w:rFonts w:ascii="Arial" w:hAnsi="Arial" w:cs="Arial"/>
          <w:b/>
          <w:szCs w:val="24"/>
        </w:rPr>
        <w:t>СНИЖЕНИЕ ТЕМПЕРАТУРЫ</w:t>
      </w:r>
      <w:r w:rsidR="00616A4D">
        <w:rPr>
          <w:szCs w:val="24"/>
        </w:rPr>
        <w:t xml:space="preserve"> можно установит недельный цикл снижения температуры на заданную величину </w:t>
      </w:r>
      <w:r w:rsidR="00EF78DD">
        <w:rPr>
          <w:szCs w:val="24"/>
        </w:rPr>
        <w:t>∆Т. Кнопками</w:t>
      </w:r>
      <w:r w:rsidR="002C195E">
        <w:rPr>
          <w:szCs w:val="24"/>
        </w:rPr>
        <w:t xml:space="preserve"> </w:t>
      </w:r>
      <w:r w:rsidR="002C195E" w:rsidRPr="00234D2B">
        <w:rPr>
          <w:vertAlign w:val="subscript"/>
        </w:rPr>
        <w:object w:dxaOrig="362" w:dyaOrig="355">
          <v:shape id="_x0000_i1049" type="#_x0000_t75" style="width:21.75pt;height:14.25pt" o:ole="">
            <v:imagedata r:id="rId13" o:title=""/>
          </v:shape>
          <o:OLEObject Type="Embed" ProgID="Visio.Drawing.11" ShapeID="_x0000_i1049" DrawAspect="Content" ObjectID="_1834222566" r:id="rId40"/>
        </w:object>
      </w:r>
      <w:r w:rsidR="002C195E" w:rsidRPr="00234D2B">
        <w:rPr>
          <w:vertAlign w:val="subscript"/>
        </w:rPr>
        <w:object w:dxaOrig="355" w:dyaOrig="355">
          <v:shape id="_x0000_i1050" type="#_x0000_t75" style="width:14.25pt;height:14.25pt" o:ole="">
            <v:imagedata r:id="rId15" o:title=""/>
          </v:shape>
          <o:OLEObject Type="Embed" ProgID="Visio.Drawing.11" ShapeID="_x0000_i1050" DrawAspect="Content" ObjectID="_1834222567" r:id="rId41"/>
        </w:object>
      </w:r>
      <w:r w:rsidR="00EF78DD">
        <w:rPr>
          <w:szCs w:val="24"/>
        </w:rPr>
        <w:t xml:space="preserve"> </w:t>
      </w:r>
      <w:r w:rsidR="004C0EE5">
        <w:rPr>
          <w:szCs w:val="24"/>
        </w:rPr>
        <w:t>можно перемещать</w:t>
      </w:r>
      <w:r w:rsidR="00616A4D">
        <w:rPr>
          <w:szCs w:val="24"/>
        </w:rPr>
        <w:t xml:space="preserve"> курсор</w:t>
      </w:r>
      <w:r w:rsidR="002C195E">
        <w:rPr>
          <w:szCs w:val="24"/>
        </w:rPr>
        <w:t xml:space="preserve">. Для редактирования позиции необходимо нажать кнопку </w:t>
      </w:r>
      <w:r w:rsidR="002C195E" w:rsidRPr="00234D2B">
        <w:rPr>
          <w:vertAlign w:val="subscript"/>
        </w:rPr>
        <w:object w:dxaOrig="400" w:dyaOrig="358">
          <v:shape id="_x0000_i1051" type="#_x0000_t75" style="width:21.75pt;height:14.25pt" o:ole="">
            <v:imagedata r:id="rId17" o:title=""/>
          </v:shape>
          <o:OLEObject Type="Embed" ProgID="Visio.Drawing.11" ShapeID="_x0000_i1051" DrawAspect="Content" ObjectID="_1834222568" r:id="rId42"/>
        </w:object>
      </w:r>
      <w:r w:rsidR="00616A4D">
        <w:rPr>
          <w:szCs w:val="24"/>
        </w:rPr>
        <w:t xml:space="preserve"> </w:t>
      </w:r>
      <w:r w:rsidR="002C195E">
        <w:rPr>
          <w:szCs w:val="24"/>
        </w:rPr>
        <w:t>до появления символов «</w:t>
      </w:r>
      <w:r w:rsidR="002C195E" w:rsidRPr="002C195E">
        <w:rPr>
          <w:b/>
          <w:szCs w:val="24"/>
        </w:rPr>
        <w:t>00:00</w:t>
      </w:r>
      <w:r w:rsidR="002C195E">
        <w:rPr>
          <w:szCs w:val="24"/>
        </w:rPr>
        <w:t xml:space="preserve">», </w:t>
      </w:r>
      <w:r w:rsidR="00616A4D">
        <w:rPr>
          <w:szCs w:val="24"/>
        </w:rPr>
        <w:t xml:space="preserve">а кнопками </w:t>
      </w:r>
      <w:r w:rsidR="002C195E" w:rsidRPr="00234D2B">
        <w:rPr>
          <w:vertAlign w:val="subscript"/>
        </w:rPr>
        <w:object w:dxaOrig="360" w:dyaOrig="348">
          <v:shape id="_x0000_i1052" type="#_x0000_t75" style="width:21.75pt;height:14.25pt" o:ole="">
            <v:imagedata r:id="rId9" o:title=""/>
          </v:shape>
          <o:OLEObject Type="Embed" ProgID="Visio.Drawing.11" ShapeID="_x0000_i1052" DrawAspect="Content" ObjectID="_1834222569" r:id="rId43"/>
        </w:object>
      </w:r>
      <w:r w:rsidR="002C195E" w:rsidRPr="00234D2B">
        <w:rPr>
          <w:vertAlign w:val="subscript"/>
        </w:rPr>
        <w:object w:dxaOrig="360" w:dyaOrig="348">
          <v:shape id="_x0000_i1053" type="#_x0000_t75" style="width:21.75pt;height:14.25pt" o:ole="">
            <v:imagedata r:id="rId11" o:title=""/>
          </v:shape>
          <o:OLEObject Type="Embed" ProgID="Visio.Drawing.11" ShapeID="_x0000_i1053" DrawAspect="Content" ObjectID="_1834222570" r:id="rId44"/>
        </w:object>
      </w:r>
      <w:r w:rsidR="007F7C0E">
        <w:rPr>
          <w:szCs w:val="24"/>
        </w:rPr>
        <w:t xml:space="preserve"> </w:t>
      </w:r>
      <w:r w:rsidR="00616A4D">
        <w:rPr>
          <w:szCs w:val="24"/>
        </w:rPr>
        <w:t>изменят</w:t>
      </w:r>
      <w:r w:rsidR="004C0EE5">
        <w:rPr>
          <w:szCs w:val="24"/>
        </w:rPr>
        <w:t>ь</w:t>
      </w:r>
      <w:r w:rsidR="00616A4D">
        <w:rPr>
          <w:szCs w:val="24"/>
        </w:rPr>
        <w:t xml:space="preserve"> значени</w:t>
      </w:r>
      <w:r w:rsidR="004C0EE5">
        <w:rPr>
          <w:szCs w:val="24"/>
        </w:rPr>
        <w:t>е</w:t>
      </w:r>
      <w:r w:rsidR="002C195E">
        <w:rPr>
          <w:szCs w:val="24"/>
        </w:rPr>
        <w:t xml:space="preserve"> или сразу начать изменять значение с позиции «</w:t>
      </w:r>
      <w:r w:rsidR="002C195E" w:rsidRPr="002C195E">
        <w:rPr>
          <w:color w:val="FFFFFF"/>
          <w:szCs w:val="24"/>
          <w:highlight w:val="black"/>
        </w:rPr>
        <w:t>--</w:t>
      </w:r>
      <w:r w:rsidR="002C195E" w:rsidRPr="002C195E">
        <w:rPr>
          <w:b/>
          <w:szCs w:val="24"/>
        </w:rPr>
        <w:t>:</w:t>
      </w:r>
      <w:r w:rsidR="002C195E">
        <w:rPr>
          <w:szCs w:val="24"/>
        </w:rPr>
        <w:t>--»</w:t>
      </w:r>
      <w:r w:rsidR="00616A4D">
        <w:rPr>
          <w:szCs w:val="24"/>
        </w:rPr>
        <w:t>. Если какое-то время</w:t>
      </w:r>
      <w:r w:rsidR="00C97E61">
        <w:rPr>
          <w:szCs w:val="24"/>
        </w:rPr>
        <w:t xml:space="preserve"> или</w:t>
      </w:r>
      <w:r w:rsidR="00616A4D">
        <w:rPr>
          <w:szCs w:val="24"/>
        </w:rPr>
        <w:t xml:space="preserve"> день недели нужно пропустить, необходимо после установки на нем курсора нажать на кнопку </w:t>
      </w:r>
      <w:r w:rsidR="002C195E" w:rsidRPr="00234D2B">
        <w:rPr>
          <w:vertAlign w:val="subscript"/>
        </w:rPr>
        <w:object w:dxaOrig="400" w:dyaOrig="358">
          <v:shape id="_x0000_i1054" type="#_x0000_t75" style="width:21.75pt;height:14.25pt" o:ole="">
            <v:imagedata r:id="rId17" o:title=""/>
          </v:shape>
          <o:OLEObject Type="Embed" ProgID="Visio.Drawing.11" ShapeID="_x0000_i1054" DrawAspect="Content" ObjectID="_1834222571" r:id="rId45"/>
        </w:object>
      </w:r>
      <w:r w:rsidR="00C97E61">
        <w:rPr>
          <w:szCs w:val="24"/>
        </w:rPr>
        <w:t xml:space="preserve"> </w:t>
      </w:r>
      <w:r w:rsidR="004B3036">
        <w:rPr>
          <w:szCs w:val="24"/>
        </w:rPr>
        <w:t>до</w:t>
      </w:r>
      <w:r w:rsidR="00C97E61">
        <w:rPr>
          <w:szCs w:val="24"/>
        </w:rPr>
        <w:t xml:space="preserve"> появления символов «--</w:t>
      </w:r>
      <w:r w:rsidR="00C97E61" w:rsidRPr="00C97E61">
        <w:rPr>
          <w:b/>
          <w:szCs w:val="24"/>
        </w:rPr>
        <w:t>:</w:t>
      </w:r>
      <w:r w:rsidR="00C97E61">
        <w:rPr>
          <w:szCs w:val="24"/>
        </w:rPr>
        <w:t>--»</w:t>
      </w:r>
      <w:r w:rsidR="00616A4D">
        <w:rPr>
          <w:szCs w:val="24"/>
        </w:rPr>
        <w:t>.</w:t>
      </w:r>
    </w:p>
    <w:p w:rsidR="00142E84" w:rsidRDefault="00142E84" w:rsidP="008F1950">
      <w:pPr>
        <w:ind w:right="43" w:firstLine="567"/>
        <w:jc w:val="both"/>
        <w:rPr>
          <w:szCs w:val="24"/>
        </w:rPr>
      </w:pPr>
      <w:r>
        <w:rPr>
          <w:szCs w:val="24"/>
        </w:rPr>
        <w:t xml:space="preserve">1.9.5. Содержимое раздела </w:t>
      </w:r>
      <w:r>
        <w:rPr>
          <w:rFonts w:ascii="Arial" w:hAnsi="Arial" w:cs="Arial"/>
          <w:b/>
          <w:szCs w:val="24"/>
        </w:rPr>
        <w:t>ПРОВЕРКА</w:t>
      </w:r>
      <w:r w:rsidR="009A3A72">
        <w:rPr>
          <w:rFonts w:ascii="Arial" w:hAnsi="Arial" w:cs="Arial"/>
          <w:b/>
          <w:szCs w:val="24"/>
        </w:rPr>
        <w:t xml:space="preserve"> БЛОКА </w:t>
      </w:r>
      <w:r w:rsidR="009A3A72">
        <w:rPr>
          <w:szCs w:val="24"/>
        </w:rPr>
        <w:t xml:space="preserve">зависит от режима, в котором находится блок. В режиме </w:t>
      </w:r>
      <w:r w:rsidR="009A3A72">
        <w:rPr>
          <w:rFonts w:ascii="Arial" w:hAnsi="Arial" w:cs="Arial"/>
          <w:b/>
          <w:szCs w:val="24"/>
        </w:rPr>
        <w:t>ОЖИДАНИЯ (</w:t>
      </w:r>
      <w:r w:rsidR="009A3A72">
        <w:rPr>
          <w:szCs w:val="24"/>
        </w:rPr>
        <w:t>котел не включен) открываются следующие разделы:</w:t>
      </w:r>
    </w:p>
    <w:p w:rsidR="009A3A72" w:rsidRDefault="009A3A72" w:rsidP="008F1950">
      <w:pPr>
        <w:ind w:right="43" w:firstLine="567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ПРОВЕРКА ВЫХОДОВ</w:t>
      </w:r>
    </w:p>
    <w:p w:rsidR="009A3A72" w:rsidRDefault="009A3A72" w:rsidP="008F1950">
      <w:pPr>
        <w:ind w:right="43" w:firstLine="567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ПРОВЕРКА АНАЛОГ. ВХОДОВ</w:t>
      </w:r>
    </w:p>
    <w:p w:rsidR="009A3A72" w:rsidRDefault="009A3A72" w:rsidP="008F1950">
      <w:pPr>
        <w:ind w:right="43" w:firstLine="567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ПРОВЕРКА АНАЛОГ. ВЫХОДОВ</w:t>
      </w:r>
    </w:p>
    <w:p w:rsidR="009A3A72" w:rsidRDefault="009A3A72" w:rsidP="008F1950">
      <w:pPr>
        <w:ind w:right="43" w:firstLine="567"/>
        <w:jc w:val="both"/>
        <w:rPr>
          <w:rFonts w:ascii="Arial" w:hAnsi="Arial" w:cs="Arial"/>
          <w:b/>
          <w:szCs w:val="24"/>
        </w:rPr>
      </w:pPr>
    </w:p>
    <w:p w:rsidR="009A3A72" w:rsidRDefault="009A3A72" w:rsidP="008F1950">
      <w:pPr>
        <w:ind w:right="43" w:firstLine="567"/>
        <w:jc w:val="both"/>
        <w:rPr>
          <w:rFonts w:ascii="Arial" w:hAnsi="Arial" w:cs="Arial"/>
          <w:b/>
          <w:szCs w:val="24"/>
        </w:rPr>
      </w:pPr>
      <w:r>
        <w:rPr>
          <w:szCs w:val="24"/>
        </w:rPr>
        <w:t xml:space="preserve">В режиме </w:t>
      </w:r>
      <w:r>
        <w:rPr>
          <w:rFonts w:ascii="Arial" w:hAnsi="Arial" w:cs="Arial"/>
          <w:b/>
          <w:szCs w:val="24"/>
        </w:rPr>
        <w:t>РАБОТА:</w:t>
      </w:r>
    </w:p>
    <w:p w:rsidR="009A3A72" w:rsidRDefault="009A3A72" w:rsidP="008F1950">
      <w:pPr>
        <w:ind w:right="43" w:firstLine="567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ПРОВЕРКА ДАТЧИКОВ</w:t>
      </w:r>
    </w:p>
    <w:p w:rsidR="00616A4D" w:rsidRDefault="009A3A72" w:rsidP="000D2EC8">
      <w:pPr>
        <w:ind w:right="43" w:firstLine="567"/>
        <w:jc w:val="both"/>
        <w:rPr>
          <w:rFonts w:ascii="Arial" w:hAnsi="Arial" w:cs="Arial"/>
          <w:b/>
          <w:szCs w:val="24"/>
        </w:rPr>
      </w:pPr>
      <w:r>
        <w:rPr>
          <w:szCs w:val="24"/>
        </w:rPr>
        <w:t xml:space="preserve">В </w:t>
      </w:r>
      <w:r w:rsidR="000D2EC8">
        <w:rPr>
          <w:szCs w:val="24"/>
        </w:rPr>
        <w:t>остальных режимах он недоступен.</w:t>
      </w:r>
    </w:p>
    <w:p w:rsidR="000D2EC8" w:rsidRPr="000D2EC8" w:rsidRDefault="000D2EC8" w:rsidP="000D2EC8">
      <w:pPr>
        <w:ind w:right="43" w:firstLine="567"/>
        <w:jc w:val="both"/>
        <w:rPr>
          <w:rFonts w:ascii="Arial" w:hAnsi="Arial" w:cs="Arial"/>
          <w:b/>
          <w:szCs w:val="24"/>
        </w:rPr>
      </w:pPr>
    </w:p>
    <w:p w:rsidR="00616A4D" w:rsidRDefault="0053467F" w:rsidP="008F1950">
      <w:pPr>
        <w:ind w:right="43" w:firstLine="567"/>
        <w:jc w:val="both"/>
        <w:rPr>
          <w:szCs w:val="24"/>
        </w:rPr>
      </w:pPr>
      <w:r>
        <w:rPr>
          <w:szCs w:val="24"/>
        </w:rPr>
        <w:t xml:space="preserve">1.9.5.1. </w:t>
      </w:r>
      <w:r w:rsidR="00616A4D">
        <w:rPr>
          <w:szCs w:val="24"/>
        </w:rPr>
        <w:t xml:space="preserve">Раздел </w:t>
      </w:r>
      <w:r w:rsidR="00616A4D" w:rsidRPr="00E475CA">
        <w:rPr>
          <w:rFonts w:ascii="Arial" w:hAnsi="Arial" w:cs="Arial"/>
          <w:b/>
          <w:szCs w:val="24"/>
        </w:rPr>
        <w:t>ПРОВЕРКА ВЫХОДОВ</w:t>
      </w:r>
      <w:r w:rsidR="001049E3">
        <w:rPr>
          <w:szCs w:val="24"/>
        </w:rPr>
        <w:t xml:space="preserve"> п</w:t>
      </w:r>
      <w:r w:rsidR="00616A4D">
        <w:rPr>
          <w:szCs w:val="24"/>
        </w:rPr>
        <w:t>редназначен для опробования ручного управления всех исполнительных механизмов, установленных на котле. В раздел можно войти только при отключенном котле</w:t>
      </w:r>
      <w:r w:rsidR="00136D3B">
        <w:rPr>
          <w:szCs w:val="24"/>
        </w:rPr>
        <w:t>. Со всех выходов при этом снимается напряжение.</w:t>
      </w:r>
    </w:p>
    <w:p w:rsidR="0053467F" w:rsidRDefault="00136D3B" w:rsidP="000D2EC8">
      <w:pPr>
        <w:ind w:right="43" w:firstLine="567"/>
        <w:jc w:val="both"/>
        <w:rPr>
          <w:szCs w:val="24"/>
        </w:rPr>
      </w:pPr>
      <w:r>
        <w:rPr>
          <w:szCs w:val="24"/>
        </w:rPr>
        <w:t xml:space="preserve">Курсором выбирается нужный исполнительный механизм, кнопкой </w:t>
      </w:r>
      <w:r w:rsidR="001B25FD" w:rsidRPr="00234D2B">
        <w:rPr>
          <w:vertAlign w:val="subscript"/>
        </w:rPr>
        <w:object w:dxaOrig="400" w:dyaOrig="358">
          <v:shape id="_x0000_i1055" type="#_x0000_t75" style="width:21.75pt;height:14.25pt" o:ole="">
            <v:imagedata r:id="rId17" o:title=""/>
          </v:shape>
          <o:OLEObject Type="Embed" ProgID="Visio.Drawing.11" ShapeID="_x0000_i1055" DrawAspect="Content" ObjectID="_1834222572" r:id="rId46"/>
        </w:object>
      </w:r>
      <w:r>
        <w:rPr>
          <w:szCs w:val="24"/>
        </w:rPr>
        <w:t xml:space="preserve"> на него подается напряжение, повторным нажатием снимается.</w:t>
      </w:r>
    </w:p>
    <w:p w:rsidR="0053467F" w:rsidRDefault="0053467F" w:rsidP="0053467F">
      <w:pPr>
        <w:ind w:right="43" w:firstLine="567"/>
        <w:jc w:val="both"/>
        <w:rPr>
          <w:szCs w:val="24"/>
        </w:rPr>
      </w:pPr>
      <w:r>
        <w:rPr>
          <w:szCs w:val="24"/>
        </w:rPr>
        <w:t xml:space="preserve">1.9.5.2. Режим </w:t>
      </w:r>
      <w:r>
        <w:rPr>
          <w:rFonts w:ascii="Arial" w:hAnsi="Arial" w:cs="Arial"/>
          <w:b/>
          <w:szCs w:val="24"/>
        </w:rPr>
        <w:t xml:space="preserve">ПРОВЕРКА АНАЛОГ. ВХОДОВ </w:t>
      </w:r>
      <w:r w:rsidR="000D2EC8">
        <w:rPr>
          <w:szCs w:val="24"/>
        </w:rPr>
        <w:t xml:space="preserve">аналогичен окну </w:t>
      </w:r>
      <w:r w:rsidR="000D2EC8">
        <w:rPr>
          <w:rFonts w:ascii="Arial" w:hAnsi="Arial" w:cs="Arial"/>
          <w:b/>
          <w:szCs w:val="24"/>
        </w:rPr>
        <w:t xml:space="preserve">ВСЕ ИЗМЕРЕНИЯ, </w:t>
      </w:r>
      <w:r w:rsidR="000D2EC8">
        <w:rPr>
          <w:szCs w:val="24"/>
        </w:rPr>
        <w:t>но в нем отключаются сообщения об отказах блока, т.е. можно разрывать цепи токовых сигналов и термосопротивлений. В этом режиме удобно работать с аналоговыми сигналами при техническом обслуживании или наладке блока.</w:t>
      </w:r>
    </w:p>
    <w:p w:rsidR="000D2EC8" w:rsidRDefault="000D2EC8" w:rsidP="000D2EC8">
      <w:pPr>
        <w:ind w:right="43" w:firstLine="567"/>
        <w:jc w:val="both"/>
        <w:rPr>
          <w:szCs w:val="24"/>
        </w:rPr>
      </w:pPr>
      <w:r>
        <w:rPr>
          <w:szCs w:val="24"/>
        </w:rPr>
        <w:t>Отклонение измеренных значений от эталонных не должно превышать по току 0,1 мА, по сопротивлению 0,2 Ом.</w:t>
      </w:r>
    </w:p>
    <w:p w:rsidR="000D2EC8" w:rsidRDefault="000D2EC8" w:rsidP="000D2EC8">
      <w:pPr>
        <w:ind w:right="43" w:firstLine="567"/>
        <w:jc w:val="both"/>
        <w:rPr>
          <w:szCs w:val="24"/>
        </w:rPr>
      </w:pPr>
      <w:r>
        <w:rPr>
          <w:szCs w:val="24"/>
        </w:rPr>
        <w:t xml:space="preserve">1.9.5.3. В режиме </w:t>
      </w:r>
      <w:r>
        <w:rPr>
          <w:rFonts w:ascii="Arial" w:hAnsi="Arial" w:cs="Arial"/>
          <w:b/>
          <w:szCs w:val="24"/>
        </w:rPr>
        <w:t xml:space="preserve">ПРОВЕРКА АНАЛОГ. ВЫХОДОВ </w:t>
      </w:r>
      <w:r>
        <w:rPr>
          <w:szCs w:val="24"/>
        </w:rPr>
        <w:t>открывается окно, позволяющее проверить два токовых выхода 4-20 мА по управлению частотными преобразователями разрежения в топке и воздуха горелки.</w:t>
      </w:r>
    </w:p>
    <w:p w:rsidR="000D2EC8" w:rsidRDefault="000D2EC8" w:rsidP="000D2EC8">
      <w:pPr>
        <w:ind w:right="43" w:firstLine="567"/>
        <w:jc w:val="both"/>
        <w:rPr>
          <w:szCs w:val="24"/>
        </w:rPr>
      </w:pPr>
      <w:r>
        <w:rPr>
          <w:szCs w:val="24"/>
        </w:rPr>
        <w:t>Ток формируется широтно-импульсными модуляторами (</w:t>
      </w:r>
      <w:r w:rsidR="008C218A">
        <w:rPr>
          <w:rFonts w:ascii="Arial" w:hAnsi="Arial" w:cs="Arial"/>
          <w:b/>
          <w:szCs w:val="24"/>
        </w:rPr>
        <w:t>ШИМ</w:t>
      </w:r>
      <w:r>
        <w:rPr>
          <w:szCs w:val="24"/>
        </w:rPr>
        <w:t>) и изолирован от корпуса и остальных цепей.</w:t>
      </w:r>
    </w:p>
    <w:p w:rsidR="000D2EC8" w:rsidRDefault="000D2EC8" w:rsidP="000D2EC8">
      <w:pPr>
        <w:ind w:right="43" w:firstLine="567"/>
        <w:jc w:val="both"/>
        <w:rPr>
          <w:b/>
          <w:szCs w:val="24"/>
        </w:rPr>
      </w:pPr>
      <w:r>
        <w:rPr>
          <w:szCs w:val="24"/>
        </w:rPr>
        <w:t xml:space="preserve">Кнопками </w:t>
      </w:r>
      <w:r w:rsidRPr="00234D2B">
        <w:rPr>
          <w:vertAlign w:val="subscript"/>
        </w:rPr>
        <w:object w:dxaOrig="360" w:dyaOrig="348">
          <v:shape id="_x0000_i1056" type="#_x0000_t75" style="width:21.75pt;height:14.25pt" o:ole="">
            <v:imagedata r:id="rId11" o:title=""/>
          </v:shape>
          <o:OLEObject Type="Embed" ProgID="Visio.Drawing.11" ShapeID="_x0000_i1056" DrawAspect="Content" ObjectID="_1834222573" r:id="rId47"/>
        </w:object>
      </w:r>
      <w:r>
        <w:rPr>
          <w:vertAlign w:val="subscript"/>
        </w:rPr>
        <w:t>,</w:t>
      </w:r>
      <w:r w:rsidRPr="00234D2B">
        <w:rPr>
          <w:vertAlign w:val="subscript"/>
        </w:rPr>
        <w:object w:dxaOrig="360" w:dyaOrig="348">
          <v:shape id="_x0000_i1057" type="#_x0000_t75" style="width:21.75pt;height:14.25pt" o:ole="">
            <v:imagedata r:id="rId9" o:title=""/>
          </v:shape>
          <o:OLEObject Type="Embed" ProgID="Visio.Drawing.11" ShapeID="_x0000_i1057" DrawAspect="Content" ObjectID="_1834222574" r:id="rId48"/>
        </w:object>
      </w:r>
      <w:r>
        <w:rPr>
          <w:vertAlign w:val="subscript"/>
        </w:rPr>
        <w:t xml:space="preserve"> </w:t>
      </w:r>
      <w:r>
        <w:rPr>
          <w:szCs w:val="24"/>
        </w:rPr>
        <w:t>выбираем</w:t>
      </w:r>
      <w:r w:rsidR="008C218A">
        <w:rPr>
          <w:szCs w:val="24"/>
        </w:rPr>
        <w:t xml:space="preserve"> параметр </w:t>
      </w:r>
      <w:r w:rsidR="008C218A">
        <w:rPr>
          <w:rFonts w:ascii="Arial" w:hAnsi="Arial" w:cs="Arial"/>
          <w:b/>
          <w:szCs w:val="24"/>
        </w:rPr>
        <w:t xml:space="preserve">ШИМ1 </w:t>
      </w:r>
      <w:r w:rsidR="008C218A">
        <w:rPr>
          <w:szCs w:val="24"/>
        </w:rPr>
        <w:t xml:space="preserve">(контакты 51, 52), или </w:t>
      </w:r>
      <w:r w:rsidR="008C218A">
        <w:rPr>
          <w:rFonts w:ascii="Arial" w:hAnsi="Arial" w:cs="Arial"/>
          <w:b/>
          <w:szCs w:val="24"/>
        </w:rPr>
        <w:t xml:space="preserve">ШИМ2 </w:t>
      </w:r>
      <w:r w:rsidR="008C218A">
        <w:rPr>
          <w:szCs w:val="24"/>
        </w:rPr>
        <w:t xml:space="preserve">(контакты 53, 54), а кнопками </w:t>
      </w:r>
      <w:r w:rsidR="008C218A" w:rsidRPr="00234D2B">
        <w:rPr>
          <w:vertAlign w:val="subscript"/>
        </w:rPr>
        <w:object w:dxaOrig="362" w:dyaOrig="355">
          <v:shape id="_x0000_i1058" type="#_x0000_t75" style="width:21.75pt;height:14.25pt" o:ole="">
            <v:imagedata r:id="rId13" o:title=""/>
          </v:shape>
          <o:OLEObject Type="Embed" ProgID="Visio.Drawing.11" ShapeID="_x0000_i1058" DrawAspect="Content" ObjectID="_1834222575" r:id="rId49"/>
        </w:object>
      </w:r>
      <w:r w:rsidR="008C218A">
        <w:rPr>
          <w:vertAlign w:val="subscript"/>
        </w:rPr>
        <w:t xml:space="preserve">, </w:t>
      </w:r>
      <w:r w:rsidR="008C218A" w:rsidRPr="00234D2B">
        <w:rPr>
          <w:vertAlign w:val="subscript"/>
        </w:rPr>
        <w:object w:dxaOrig="355" w:dyaOrig="355">
          <v:shape id="_x0000_i1059" type="#_x0000_t75" style="width:14.25pt;height:14.25pt" o:ole="">
            <v:imagedata r:id="rId15" o:title=""/>
          </v:shape>
          <o:OLEObject Type="Embed" ProgID="Visio.Drawing.11" ShapeID="_x0000_i1059" DrawAspect="Content" ObjectID="_1834222576" r:id="rId50"/>
        </w:object>
      </w:r>
      <w:r w:rsidR="008C218A" w:rsidRPr="008C218A">
        <w:rPr>
          <w:szCs w:val="24"/>
        </w:rPr>
        <w:t xml:space="preserve"> </w:t>
      </w:r>
      <w:r w:rsidR="008C218A">
        <w:rPr>
          <w:szCs w:val="24"/>
        </w:rPr>
        <w:t xml:space="preserve">уменьшаем или увеличиваем значения тока на выходе, сверяя показания миллиамперметра с расчетными значениями </w:t>
      </w:r>
      <w:r w:rsidR="008C218A" w:rsidRPr="008C218A">
        <w:rPr>
          <w:b/>
          <w:szCs w:val="24"/>
        </w:rPr>
        <w:t>ТОК1</w:t>
      </w:r>
      <w:r w:rsidR="008C218A">
        <w:rPr>
          <w:szCs w:val="24"/>
        </w:rPr>
        <w:t xml:space="preserve"> или </w:t>
      </w:r>
      <w:r w:rsidR="008C218A" w:rsidRPr="008C218A">
        <w:rPr>
          <w:b/>
          <w:szCs w:val="24"/>
        </w:rPr>
        <w:t>ТОК2</w:t>
      </w:r>
      <w:r w:rsidR="008C218A">
        <w:rPr>
          <w:b/>
          <w:szCs w:val="24"/>
        </w:rPr>
        <w:t>.</w:t>
      </w:r>
    </w:p>
    <w:p w:rsidR="00136D3B" w:rsidRPr="008C218A" w:rsidRDefault="008C218A" w:rsidP="008C218A">
      <w:pPr>
        <w:ind w:right="43" w:firstLine="567"/>
        <w:jc w:val="both"/>
        <w:rPr>
          <w:rFonts w:ascii="Arial" w:hAnsi="Arial" w:cs="Arial"/>
          <w:szCs w:val="24"/>
        </w:rPr>
      </w:pPr>
      <w:r>
        <w:rPr>
          <w:szCs w:val="24"/>
        </w:rPr>
        <w:t>Разница тока не должна превышать 0,2 мА.</w:t>
      </w:r>
    </w:p>
    <w:p w:rsidR="00D04E35" w:rsidRDefault="0053467F" w:rsidP="008F1950">
      <w:pPr>
        <w:ind w:right="43" w:firstLine="567"/>
        <w:jc w:val="both"/>
        <w:rPr>
          <w:szCs w:val="24"/>
        </w:rPr>
      </w:pPr>
      <w:r>
        <w:rPr>
          <w:szCs w:val="24"/>
        </w:rPr>
        <w:lastRenderedPageBreak/>
        <w:t xml:space="preserve">1.9.5.4. </w:t>
      </w:r>
      <w:r w:rsidR="00136D3B">
        <w:rPr>
          <w:szCs w:val="24"/>
        </w:rPr>
        <w:t xml:space="preserve">Раздел </w:t>
      </w:r>
      <w:r w:rsidR="00136D3B" w:rsidRPr="001C5DB7">
        <w:rPr>
          <w:rFonts w:ascii="Arial" w:hAnsi="Arial" w:cs="Arial"/>
          <w:b/>
          <w:szCs w:val="24"/>
        </w:rPr>
        <w:t>ПРОВЕРКА ДАТЧИКОВ</w:t>
      </w:r>
      <w:r w:rsidR="001C5DB7">
        <w:rPr>
          <w:szCs w:val="24"/>
        </w:rPr>
        <w:t xml:space="preserve"> п</w:t>
      </w:r>
      <w:r w:rsidR="00136D3B">
        <w:rPr>
          <w:szCs w:val="24"/>
        </w:rPr>
        <w:t xml:space="preserve">редназначен для проверки датчиков без отключения котла. Раздел появляется в меню только после выхода котла </w:t>
      </w:r>
      <w:r w:rsidR="002C3665">
        <w:rPr>
          <w:szCs w:val="24"/>
        </w:rPr>
        <w:t>в состояние</w:t>
      </w:r>
      <w:r w:rsidR="00136D3B">
        <w:rPr>
          <w:szCs w:val="24"/>
        </w:rPr>
        <w:t xml:space="preserve"> </w:t>
      </w:r>
      <w:r w:rsidR="00136D3B" w:rsidRPr="002C3665">
        <w:rPr>
          <w:rFonts w:ascii="Arial" w:hAnsi="Arial" w:cs="Arial"/>
          <w:b/>
          <w:szCs w:val="24"/>
        </w:rPr>
        <w:t>РАБОТА</w:t>
      </w:r>
      <w:r w:rsidR="00136D3B">
        <w:rPr>
          <w:szCs w:val="24"/>
        </w:rPr>
        <w:t xml:space="preserve">. На проверку каждого датчика отпускается не более 5 минут. </w:t>
      </w:r>
    </w:p>
    <w:p w:rsidR="00C27DA2" w:rsidRDefault="00136D3B" w:rsidP="00C27DA2">
      <w:pPr>
        <w:ind w:right="43" w:firstLine="567"/>
        <w:jc w:val="both"/>
        <w:rPr>
          <w:szCs w:val="24"/>
        </w:rPr>
      </w:pPr>
      <w:r>
        <w:rPr>
          <w:szCs w:val="24"/>
        </w:rPr>
        <w:t>Выбор проверяемого датчика</w:t>
      </w:r>
      <w:r w:rsidR="00D62B59" w:rsidRPr="00D62B59">
        <w:rPr>
          <w:szCs w:val="24"/>
        </w:rPr>
        <w:t xml:space="preserve"> </w:t>
      </w:r>
      <w:r w:rsidR="00D62B59">
        <w:rPr>
          <w:szCs w:val="24"/>
        </w:rPr>
        <w:t>производится</w:t>
      </w:r>
      <w:r>
        <w:rPr>
          <w:szCs w:val="24"/>
        </w:rPr>
        <w:t xml:space="preserve"> кнопками </w:t>
      </w:r>
      <w:r w:rsidR="00C06AF0" w:rsidRPr="00234D2B">
        <w:rPr>
          <w:vertAlign w:val="subscript"/>
        </w:rPr>
        <w:object w:dxaOrig="362" w:dyaOrig="355">
          <v:shape id="_x0000_i1060" type="#_x0000_t75" style="width:21.75pt;height:14.25pt" o:ole="">
            <v:imagedata r:id="rId13" o:title=""/>
          </v:shape>
          <o:OLEObject Type="Embed" ProgID="Visio.Drawing.11" ShapeID="_x0000_i1060" DrawAspect="Content" ObjectID="_1834222577" r:id="rId51"/>
        </w:object>
      </w:r>
      <w:r w:rsidR="00C06AF0" w:rsidRPr="00234D2B">
        <w:rPr>
          <w:vertAlign w:val="subscript"/>
        </w:rPr>
        <w:object w:dxaOrig="355" w:dyaOrig="355">
          <v:shape id="_x0000_i1061" type="#_x0000_t75" style="width:14.25pt;height:14.25pt" o:ole="">
            <v:imagedata r:id="rId15" o:title=""/>
          </v:shape>
          <o:OLEObject Type="Embed" ProgID="Visio.Drawing.11" ShapeID="_x0000_i1061" DrawAspect="Content" ObjectID="_1834222578" r:id="rId52"/>
        </w:object>
      </w:r>
      <w:r w:rsidR="00C06AF0" w:rsidRPr="00234D2B">
        <w:rPr>
          <w:vertAlign w:val="subscript"/>
        </w:rPr>
        <w:object w:dxaOrig="400" w:dyaOrig="358">
          <v:shape id="_x0000_i1062" type="#_x0000_t75" style="width:21.75pt;height:14.25pt" o:ole="">
            <v:imagedata r:id="rId17" o:title=""/>
          </v:shape>
          <o:OLEObject Type="Embed" ProgID="Visio.Drawing.11" ShapeID="_x0000_i1062" DrawAspect="Content" ObjectID="_1834222579" r:id="rId53"/>
        </w:object>
      </w:r>
      <w:r>
        <w:rPr>
          <w:szCs w:val="24"/>
        </w:rPr>
        <w:t>. При имитации выбранной аварии от</w:t>
      </w:r>
      <w:r w:rsidR="000E7D2B">
        <w:rPr>
          <w:szCs w:val="24"/>
        </w:rPr>
        <w:t xml:space="preserve">ображение ее на экране меняется с </w:t>
      </w:r>
      <w:r w:rsidR="000E7D2B" w:rsidRPr="00C06AF0">
        <w:rPr>
          <w:szCs w:val="24"/>
          <w:bdr w:val="single" w:sz="4" w:space="0" w:color="auto"/>
        </w:rPr>
        <w:t>позитивного</w:t>
      </w:r>
      <w:r w:rsidR="000E7D2B">
        <w:rPr>
          <w:szCs w:val="24"/>
        </w:rPr>
        <w:t xml:space="preserve"> на </w:t>
      </w:r>
      <w:r w:rsidR="000E7D2B" w:rsidRPr="00C06AF0">
        <w:rPr>
          <w:color w:val="FFFFFF"/>
          <w:szCs w:val="24"/>
          <w:highlight w:val="black"/>
        </w:rPr>
        <w:t>негативное</w:t>
      </w:r>
      <w:r w:rsidR="000E7D2B">
        <w:rPr>
          <w:szCs w:val="24"/>
        </w:rPr>
        <w:t>, но отключения котла не прои</w:t>
      </w:r>
      <w:r w:rsidR="00AE06A1">
        <w:rPr>
          <w:szCs w:val="24"/>
        </w:rPr>
        <w:t xml:space="preserve">сходит. Затем кнопками </w:t>
      </w:r>
      <w:r w:rsidR="00C06AF0" w:rsidRPr="00234D2B">
        <w:rPr>
          <w:vertAlign w:val="subscript"/>
        </w:rPr>
        <w:object w:dxaOrig="362" w:dyaOrig="355">
          <v:shape id="_x0000_i1063" type="#_x0000_t75" style="width:21.75pt;height:14.25pt" o:ole="">
            <v:imagedata r:id="rId13" o:title=""/>
          </v:shape>
          <o:OLEObject Type="Embed" ProgID="Visio.Drawing.11" ShapeID="_x0000_i1063" DrawAspect="Content" ObjectID="_1834222580" r:id="rId54"/>
        </w:object>
      </w:r>
      <w:r w:rsidR="00C06AF0" w:rsidRPr="00234D2B">
        <w:rPr>
          <w:vertAlign w:val="subscript"/>
        </w:rPr>
        <w:object w:dxaOrig="355" w:dyaOrig="355">
          <v:shape id="_x0000_i1064" type="#_x0000_t75" style="width:14.25pt;height:14.25pt" o:ole="">
            <v:imagedata r:id="rId15" o:title=""/>
          </v:shape>
          <o:OLEObject Type="Embed" ProgID="Visio.Drawing.11" ShapeID="_x0000_i1064" DrawAspect="Content" ObjectID="_1834222581" r:id="rId55"/>
        </w:object>
      </w:r>
      <w:r w:rsidR="00C06AF0" w:rsidRPr="00234D2B">
        <w:rPr>
          <w:vertAlign w:val="subscript"/>
        </w:rPr>
        <w:object w:dxaOrig="400" w:dyaOrig="358">
          <v:shape id="_x0000_i1065" type="#_x0000_t75" style="width:21.75pt;height:14.25pt" o:ole="">
            <v:imagedata r:id="rId17" o:title=""/>
          </v:shape>
          <o:OLEObject Type="Embed" ProgID="Visio.Drawing.11" ShapeID="_x0000_i1065" DrawAspect="Content" ObjectID="_1834222582" r:id="rId56"/>
        </w:object>
      </w:r>
      <w:r w:rsidR="000E7D2B">
        <w:rPr>
          <w:szCs w:val="24"/>
        </w:rPr>
        <w:t xml:space="preserve"> выбирают для проверки следующий датчик. Проверяются только контактные датчики.</w:t>
      </w:r>
    </w:p>
    <w:p w:rsidR="006B1090" w:rsidRDefault="006B1090" w:rsidP="006B1090">
      <w:pPr>
        <w:ind w:right="43" w:firstLine="567"/>
        <w:jc w:val="both"/>
        <w:rPr>
          <w:szCs w:val="24"/>
        </w:rPr>
      </w:pPr>
      <w:r>
        <w:rPr>
          <w:szCs w:val="24"/>
        </w:rPr>
        <w:t xml:space="preserve">1.9.5.5. Раздел </w:t>
      </w:r>
      <w:r>
        <w:rPr>
          <w:rFonts w:ascii="Arial" w:hAnsi="Arial" w:cs="Arial"/>
          <w:b/>
          <w:szCs w:val="24"/>
        </w:rPr>
        <w:t xml:space="preserve">ПЕРЕДАЧА КОНФИГУРАЦИИ </w:t>
      </w:r>
      <w:r>
        <w:rPr>
          <w:szCs w:val="24"/>
        </w:rPr>
        <w:t xml:space="preserve">служит для передачи на компьютер значений всех параметров настройки блока по интерфейсу </w:t>
      </w:r>
      <w:r>
        <w:rPr>
          <w:szCs w:val="24"/>
          <w:lang w:val="en-US"/>
        </w:rPr>
        <w:t>RS</w:t>
      </w:r>
      <w:r w:rsidRPr="006F07B2">
        <w:rPr>
          <w:szCs w:val="24"/>
        </w:rPr>
        <w:t>-232.</w:t>
      </w:r>
    </w:p>
    <w:p w:rsidR="006B1090" w:rsidRPr="006F07B2" w:rsidRDefault="006B1090" w:rsidP="006B1090">
      <w:pPr>
        <w:ind w:right="43" w:firstLine="567"/>
        <w:jc w:val="both"/>
        <w:rPr>
          <w:szCs w:val="24"/>
        </w:rPr>
      </w:pPr>
      <w:r>
        <w:rPr>
          <w:szCs w:val="24"/>
        </w:rPr>
        <w:t xml:space="preserve">На компьютере необходимо запустить программу </w:t>
      </w:r>
      <w:r>
        <w:rPr>
          <w:szCs w:val="24"/>
          <w:lang w:val="en-US"/>
        </w:rPr>
        <w:t>TERMINAL</w:t>
      </w:r>
      <w:r w:rsidRPr="006F07B2">
        <w:rPr>
          <w:szCs w:val="24"/>
        </w:rPr>
        <w:t>.</w:t>
      </w:r>
      <w:r>
        <w:rPr>
          <w:szCs w:val="24"/>
          <w:lang w:val="en-US"/>
        </w:rPr>
        <w:t>EXE</w:t>
      </w:r>
      <w:r>
        <w:rPr>
          <w:szCs w:val="24"/>
        </w:rPr>
        <w:t xml:space="preserve"> (скачать с сайта). Соединить порт компьютера </w:t>
      </w:r>
      <w:r>
        <w:rPr>
          <w:szCs w:val="24"/>
          <w:lang w:val="en-US"/>
        </w:rPr>
        <w:t>RS</w:t>
      </w:r>
      <w:r w:rsidRPr="006F07B2">
        <w:rPr>
          <w:szCs w:val="24"/>
        </w:rPr>
        <w:t>-232</w:t>
      </w:r>
      <w:r>
        <w:rPr>
          <w:szCs w:val="24"/>
        </w:rPr>
        <w:t xml:space="preserve"> с разъемом на плате индикации (на обратной стороне платы) кабелем, который используется и для перепрограммирования блока. В окне программы </w:t>
      </w:r>
      <w:r>
        <w:rPr>
          <w:szCs w:val="24"/>
          <w:lang w:val="en-US"/>
        </w:rPr>
        <w:t>TERMINAL</w:t>
      </w:r>
      <w:r>
        <w:rPr>
          <w:szCs w:val="24"/>
        </w:rPr>
        <w:t xml:space="preserve"> выбрать рабочий порт и поставить галочку ОПРОС ВКЛ., на блоке выбрать раздел ПЕРЕДАЧА КОНФИГУРАЦИИ и нажать кнопку ОК.</w:t>
      </w:r>
    </w:p>
    <w:p w:rsidR="006B1090" w:rsidRDefault="002D6F7B" w:rsidP="00C27DA2">
      <w:pPr>
        <w:ind w:right="43" w:firstLine="567"/>
        <w:jc w:val="both"/>
        <w:rPr>
          <w:szCs w:val="24"/>
        </w:rPr>
      </w:pPr>
      <w:r>
        <w:rPr>
          <w:szCs w:val="24"/>
        </w:rPr>
        <w:t xml:space="preserve">1.9.5.6. В раздела </w:t>
      </w:r>
      <w:r>
        <w:rPr>
          <w:rFonts w:ascii="Arial" w:hAnsi="Arial" w:cs="Arial"/>
          <w:b/>
          <w:szCs w:val="24"/>
        </w:rPr>
        <w:t xml:space="preserve">ПРОФИЛЬ </w:t>
      </w:r>
      <w:r>
        <w:rPr>
          <w:szCs w:val="24"/>
        </w:rPr>
        <w:t xml:space="preserve">осуществляется запись набранной конфигурации котла и всех настроек (по регулированию температуры воды, воздуха и т.д.). Записи может быть две, и для определенности они названы </w:t>
      </w:r>
      <w:r>
        <w:rPr>
          <w:rFonts w:ascii="Arial" w:hAnsi="Arial" w:cs="Arial"/>
          <w:b/>
          <w:szCs w:val="24"/>
        </w:rPr>
        <w:t xml:space="preserve">ГАЗОВОЕ ТОПЛИВО </w:t>
      </w:r>
      <w:r w:rsidRPr="002D6F7B">
        <w:rPr>
          <w:szCs w:val="24"/>
        </w:rPr>
        <w:t>и</w:t>
      </w:r>
      <w:r>
        <w:rPr>
          <w:rFonts w:ascii="Arial" w:hAnsi="Arial" w:cs="Arial"/>
          <w:b/>
          <w:szCs w:val="24"/>
        </w:rPr>
        <w:t xml:space="preserve"> ЖИДКОЕ ТОПЛИВО. </w:t>
      </w:r>
      <w:r w:rsidRPr="002D6F7B">
        <w:rPr>
          <w:szCs w:val="24"/>
        </w:rPr>
        <w:t>Запись</w:t>
      </w:r>
      <w:r>
        <w:rPr>
          <w:szCs w:val="24"/>
        </w:rPr>
        <w:t xml:space="preserve"> осуществляется при нажатии кнопки </w:t>
      </w:r>
      <w:r w:rsidRPr="002D6F7B">
        <w:rPr>
          <w:b/>
          <w:szCs w:val="24"/>
          <w:lang w:val="en-US"/>
        </w:rPr>
        <w:t>F</w:t>
      </w:r>
      <w:r w:rsidRPr="00117EE5">
        <w:rPr>
          <w:b/>
          <w:szCs w:val="24"/>
        </w:rPr>
        <w:t>2</w:t>
      </w:r>
      <w:r>
        <w:rPr>
          <w:szCs w:val="24"/>
        </w:rPr>
        <w:t xml:space="preserve">. </w:t>
      </w:r>
      <w:r w:rsidR="00F206AA">
        <w:rPr>
          <w:szCs w:val="24"/>
        </w:rPr>
        <w:t xml:space="preserve">Блок осуществляет запись только в соответствующую конфигурацию. При выборе в конфигурации топливо-газ, записать ее можно только в профиль </w:t>
      </w:r>
      <w:r w:rsidR="00F206AA" w:rsidRPr="00F206AA">
        <w:rPr>
          <w:rFonts w:ascii="Arial" w:hAnsi="Arial" w:cs="Arial"/>
          <w:b/>
          <w:szCs w:val="24"/>
        </w:rPr>
        <w:t>ГАЗОВОЕ ТОПЛИВО</w:t>
      </w:r>
      <w:r w:rsidR="00F206AA">
        <w:rPr>
          <w:szCs w:val="24"/>
        </w:rPr>
        <w:t>.</w:t>
      </w:r>
    </w:p>
    <w:p w:rsidR="002D6F7B" w:rsidRDefault="00A44B90" w:rsidP="00C27DA2">
      <w:pPr>
        <w:ind w:right="43" w:firstLine="567"/>
        <w:jc w:val="both"/>
        <w:rPr>
          <w:szCs w:val="24"/>
        </w:rPr>
      </w:pPr>
      <w:r>
        <w:rPr>
          <w:szCs w:val="24"/>
        </w:rPr>
        <w:t>Вывод записанной</w:t>
      </w:r>
      <w:r w:rsidR="002D6F7B">
        <w:rPr>
          <w:szCs w:val="24"/>
        </w:rPr>
        <w:t xml:space="preserve"> конфигурации для исполнения осуществляется кнопкой </w:t>
      </w:r>
      <w:r w:rsidR="002D6F7B" w:rsidRPr="002D6F7B">
        <w:rPr>
          <w:b/>
          <w:szCs w:val="24"/>
        </w:rPr>
        <w:t>ОК</w:t>
      </w:r>
      <w:r w:rsidR="002D6F7B">
        <w:rPr>
          <w:szCs w:val="24"/>
        </w:rPr>
        <w:t xml:space="preserve">. </w:t>
      </w:r>
    </w:p>
    <w:p w:rsidR="002D6F7B" w:rsidRPr="002D6F7B" w:rsidRDefault="002D6F7B" w:rsidP="00C27DA2">
      <w:pPr>
        <w:ind w:right="43" w:firstLine="567"/>
        <w:jc w:val="both"/>
        <w:rPr>
          <w:szCs w:val="24"/>
        </w:rPr>
      </w:pPr>
      <w:r>
        <w:rPr>
          <w:szCs w:val="24"/>
        </w:rPr>
        <w:t>Необходимо помнить, что хранится и перезаписывается для исполнения только записанная конфигурация, т.е. можно сколько угодно корректировать коэффициенты, и они будут исполняться даже после отключения блока, но автоматич</w:t>
      </w:r>
      <w:r w:rsidR="00F206AA">
        <w:rPr>
          <w:szCs w:val="24"/>
        </w:rPr>
        <w:t>ески в профиле они не запишутся, и не будут выполняться при новом выборе этой конфигурации.</w:t>
      </w:r>
    </w:p>
    <w:p w:rsidR="00424031" w:rsidRPr="00966A3B" w:rsidRDefault="00E80EEE" w:rsidP="00966A3B">
      <w:pPr>
        <w:pStyle w:val="1"/>
        <w:rPr>
          <w:b/>
          <w:bCs/>
          <w:sz w:val="32"/>
        </w:rPr>
      </w:pPr>
      <w:r w:rsidRPr="00966A3B">
        <w:rPr>
          <w:b/>
          <w:bCs/>
          <w:sz w:val="32"/>
          <w:szCs w:val="24"/>
        </w:rPr>
        <w:br w:type="page"/>
      </w:r>
      <w:bookmarkStart w:id="44" w:name="_Toc205623520"/>
      <w:bookmarkStart w:id="45" w:name="_Toc205623617"/>
      <w:bookmarkStart w:id="46" w:name="_Toc205623786"/>
      <w:bookmarkStart w:id="47" w:name="_Toc347495940"/>
      <w:r w:rsidR="00424031" w:rsidRPr="00966A3B">
        <w:rPr>
          <w:b/>
          <w:bCs/>
          <w:sz w:val="32"/>
        </w:rPr>
        <w:lastRenderedPageBreak/>
        <w:t>2. ИНСТРУКЦИЯ ПО ЭКСПЛУАТАЦИИ</w:t>
      </w:r>
      <w:bookmarkEnd w:id="44"/>
      <w:bookmarkEnd w:id="45"/>
      <w:bookmarkEnd w:id="46"/>
      <w:bookmarkEnd w:id="47"/>
    </w:p>
    <w:p w:rsidR="00B50562" w:rsidRPr="006813E0" w:rsidRDefault="00424031" w:rsidP="006813E0">
      <w:pPr>
        <w:pStyle w:val="2"/>
        <w:spacing w:line="360" w:lineRule="auto"/>
        <w:jc w:val="left"/>
        <w:rPr>
          <w:b/>
          <w:bCs/>
          <w:sz w:val="28"/>
        </w:rPr>
      </w:pPr>
      <w:bookmarkStart w:id="48" w:name="_Toc205623618"/>
      <w:bookmarkStart w:id="49" w:name="_Toc205623787"/>
      <w:bookmarkStart w:id="50" w:name="_Toc347495941"/>
      <w:r w:rsidRPr="006813E0">
        <w:rPr>
          <w:b/>
          <w:bCs/>
          <w:sz w:val="28"/>
        </w:rPr>
        <w:t>2.1. Указание мер безопасности</w:t>
      </w:r>
      <w:bookmarkEnd w:id="48"/>
      <w:bookmarkEnd w:id="49"/>
      <w:bookmarkEnd w:id="50"/>
    </w:p>
    <w:p w:rsidR="00424031" w:rsidRPr="00D66A4B" w:rsidRDefault="00424031" w:rsidP="00B50562">
      <w:pPr>
        <w:ind w:right="45" w:firstLine="567"/>
        <w:jc w:val="both"/>
        <w:rPr>
          <w:szCs w:val="24"/>
        </w:rPr>
      </w:pPr>
      <w:r w:rsidRPr="00D66A4B">
        <w:rPr>
          <w:szCs w:val="24"/>
        </w:rPr>
        <w:t>2.1.1. При эксплуатации, ремонте и испытаниях блока необходимо соблюдать «Правила техники безопасности при эксплуатации электроустановок потребителей» и «Правила технической эксплуатации электроустановок потребителей».</w:t>
      </w:r>
    </w:p>
    <w:p w:rsidR="00424031" w:rsidRPr="00D66A4B" w:rsidRDefault="0077450C">
      <w:pPr>
        <w:ind w:right="43" w:firstLine="567"/>
        <w:jc w:val="both"/>
        <w:rPr>
          <w:szCs w:val="24"/>
        </w:rPr>
      </w:pPr>
      <w:r>
        <w:rPr>
          <w:szCs w:val="24"/>
        </w:rPr>
        <w:t xml:space="preserve">2.1.2. Корпус блока </w:t>
      </w:r>
      <w:r w:rsidR="00424031" w:rsidRPr="00D66A4B">
        <w:rPr>
          <w:szCs w:val="24"/>
        </w:rPr>
        <w:t>не</w:t>
      </w:r>
      <w:r>
        <w:rPr>
          <w:szCs w:val="24"/>
        </w:rPr>
        <w:t xml:space="preserve">обходимо заземлить медным изолированным </w:t>
      </w:r>
      <w:r w:rsidR="007D297D">
        <w:rPr>
          <w:szCs w:val="24"/>
        </w:rPr>
        <w:t>проводом сечением не менее 2,0 мм</w:t>
      </w:r>
      <w:r w:rsidR="007D297D" w:rsidRPr="007D297D">
        <w:rPr>
          <w:szCs w:val="24"/>
          <w:vertAlign w:val="superscript"/>
        </w:rPr>
        <w:t>2</w:t>
      </w:r>
      <w:r w:rsidRPr="007D297D">
        <w:rPr>
          <w:szCs w:val="24"/>
          <w:vertAlign w:val="superscript"/>
        </w:rPr>
        <w:t xml:space="preserve"> </w:t>
      </w:r>
    </w:p>
    <w:p w:rsidR="00424031" w:rsidRPr="00D66A4B" w:rsidRDefault="007D297D">
      <w:pPr>
        <w:ind w:right="43" w:firstLine="567"/>
        <w:jc w:val="both"/>
        <w:rPr>
          <w:szCs w:val="24"/>
        </w:rPr>
      </w:pPr>
      <w:r>
        <w:rPr>
          <w:szCs w:val="24"/>
        </w:rPr>
        <w:t>2.1.3. Монтажные и р</w:t>
      </w:r>
      <w:r w:rsidR="00424031" w:rsidRPr="00D66A4B">
        <w:rPr>
          <w:szCs w:val="24"/>
        </w:rPr>
        <w:t>емонтные работы и замену узлов и элементов производить при отключенном электропита</w:t>
      </w:r>
      <w:r>
        <w:rPr>
          <w:szCs w:val="24"/>
        </w:rPr>
        <w:t>нии блока и платы коммутации.</w:t>
      </w:r>
    </w:p>
    <w:p w:rsidR="00CA4EDB" w:rsidRPr="003D70D5" w:rsidRDefault="007D297D" w:rsidP="005E74D4">
      <w:pPr>
        <w:ind w:right="43" w:firstLine="567"/>
        <w:jc w:val="both"/>
        <w:rPr>
          <w:szCs w:val="24"/>
        </w:rPr>
      </w:pPr>
      <w:r>
        <w:rPr>
          <w:szCs w:val="24"/>
        </w:rPr>
        <w:t>2.1.4. При</w:t>
      </w:r>
      <w:r w:rsidR="00424031" w:rsidRPr="00D66A4B">
        <w:rPr>
          <w:szCs w:val="24"/>
        </w:rPr>
        <w:t xml:space="preserve"> эксплуатации блока </w:t>
      </w:r>
      <w:r>
        <w:rPr>
          <w:szCs w:val="24"/>
        </w:rPr>
        <w:t>и включенном электропитании с</w:t>
      </w:r>
      <w:r w:rsidR="004D119D">
        <w:rPr>
          <w:szCs w:val="24"/>
        </w:rPr>
        <w:t>ъемная панель должна быть установлена на все винты.</w:t>
      </w:r>
    </w:p>
    <w:p w:rsidR="00424031" w:rsidRPr="006813E0" w:rsidRDefault="00424031" w:rsidP="006813E0">
      <w:pPr>
        <w:pStyle w:val="2"/>
        <w:spacing w:line="360" w:lineRule="auto"/>
        <w:jc w:val="left"/>
        <w:rPr>
          <w:b/>
          <w:bCs/>
          <w:sz w:val="28"/>
        </w:rPr>
      </w:pPr>
      <w:bookmarkStart w:id="51" w:name="_Toc205623619"/>
      <w:bookmarkStart w:id="52" w:name="_Toc205623788"/>
      <w:bookmarkStart w:id="53" w:name="_Toc347495942"/>
      <w:r w:rsidRPr="006813E0">
        <w:rPr>
          <w:b/>
          <w:bCs/>
          <w:sz w:val="28"/>
        </w:rPr>
        <w:t>2.2. Установка и монтаж</w:t>
      </w:r>
      <w:bookmarkEnd w:id="51"/>
      <w:bookmarkEnd w:id="52"/>
      <w:bookmarkEnd w:id="53"/>
    </w:p>
    <w:p w:rsidR="00611104" w:rsidRPr="0003586F" w:rsidRDefault="00611104" w:rsidP="00611104">
      <w:pPr>
        <w:ind w:right="43" w:firstLine="567"/>
        <w:jc w:val="both"/>
        <w:rPr>
          <w:szCs w:val="24"/>
        </w:rPr>
      </w:pPr>
      <w:bookmarkStart w:id="54" w:name="_Toc205623620"/>
      <w:bookmarkStart w:id="55" w:name="_Toc205623789"/>
      <w:r w:rsidRPr="00D66A4B">
        <w:rPr>
          <w:szCs w:val="24"/>
        </w:rPr>
        <w:t>2.2.1. Блок устанавливается на вертикальной плоскости (щите) на высоте</w:t>
      </w:r>
      <w:r>
        <w:rPr>
          <w:szCs w:val="24"/>
        </w:rPr>
        <w:t xml:space="preserve"> 1500-1700 мм от уровня пола. Для доступа к крепежным отверстиям необходимо снять кожух.</w:t>
      </w:r>
    </w:p>
    <w:p w:rsidR="00611104" w:rsidRDefault="00611104" w:rsidP="00611104">
      <w:pPr>
        <w:ind w:right="45" w:firstLine="567"/>
        <w:jc w:val="both"/>
      </w:pPr>
      <w:r>
        <w:t>2.2.2. Связь блока с исполнительными механизмами должна быть выполнена проводами с сечением жил проводников не менее 0,35 мм</w:t>
      </w:r>
      <w:r w:rsidRPr="00383E2E">
        <w:rPr>
          <w:szCs w:val="24"/>
          <w:vertAlign w:val="superscript"/>
        </w:rPr>
        <w:t>2</w:t>
      </w:r>
      <w:r>
        <w:t>, но не более 2,5 мм</w:t>
      </w:r>
      <w:r w:rsidRPr="00383E2E">
        <w:rPr>
          <w:szCs w:val="24"/>
          <w:vertAlign w:val="superscript"/>
        </w:rPr>
        <w:t>2</w:t>
      </w:r>
      <w:r>
        <w:t>.</w:t>
      </w:r>
    </w:p>
    <w:p w:rsidR="00611104" w:rsidRDefault="00611104" w:rsidP="00611104">
      <w:pPr>
        <w:ind w:right="45" w:firstLine="567"/>
        <w:jc w:val="both"/>
      </w:pPr>
      <w:r>
        <w:t>Монтаж линий связи с датчиками и внешними устройствами должен быть выполнен изолированными проводами с сечением жил не менее 0,1 мм</w:t>
      </w:r>
      <w:r w:rsidRPr="00383E2E">
        <w:rPr>
          <w:szCs w:val="24"/>
          <w:vertAlign w:val="superscript"/>
        </w:rPr>
        <w:t>2</w:t>
      </w:r>
      <w:r>
        <w:t>, но не более 1,5 мм</w:t>
      </w:r>
      <w:r w:rsidRPr="00383E2E">
        <w:rPr>
          <w:szCs w:val="24"/>
          <w:vertAlign w:val="superscript"/>
        </w:rPr>
        <w:t>2</w:t>
      </w:r>
      <w:r>
        <w:t>.</w:t>
      </w:r>
    </w:p>
    <w:p w:rsidR="00611104" w:rsidRDefault="00611104" w:rsidP="00611104">
      <w:pPr>
        <w:ind w:right="45" w:firstLine="567"/>
        <w:jc w:val="both"/>
      </w:pPr>
      <w:r>
        <w:t>2.2.3. Цепь к фоторезисторам и термосопротивлениям должна быть выполнена экранированным проводом. Допускается экранирование с помощью металлических труб или шлангов. Экраны и корпуса каждого из внешних устройств должны быть надежно заземлены. Длина высоковольтного провода от трансформатора зажигания не должна превышать 0,7 м, для соединения использовать провод, входящий в комплект поставки.</w:t>
      </w:r>
    </w:p>
    <w:p w:rsidR="00611104" w:rsidRDefault="00611104" w:rsidP="00611104">
      <w:pPr>
        <w:ind w:right="45" w:firstLine="567"/>
        <w:jc w:val="both"/>
      </w:pPr>
      <w:r>
        <w:t>2.2.4. Все провода и кабели, подходящие к блоку должны быть механически закреплены.</w:t>
      </w:r>
    </w:p>
    <w:p w:rsidR="00611104" w:rsidRDefault="00611104" w:rsidP="00611104">
      <w:pPr>
        <w:ind w:right="45" w:firstLine="567"/>
        <w:jc w:val="both"/>
      </w:pPr>
      <w:r>
        <w:t>2.2.5. Сигнальные линии связи должны быть проложены отдельно от силовых кабелей и других источников помех.</w:t>
      </w:r>
    </w:p>
    <w:p w:rsidR="00611104" w:rsidRDefault="00611104" w:rsidP="00F96477">
      <w:pPr>
        <w:ind w:right="45" w:firstLine="567"/>
        <w:jc w:val="both"/>
      </w:pPr>
      <w:r>
        <w:t>2.2.6. Схемы подключения датчиков и исполнительных механизмов приведены в приложениях 1 и 2.</w:t>
      </w:r>
    </w:p>
    <w:p w:rsidR="00611104" w:rsidRPr="00406BB6" w:rsidRDefault="00611104" w:rsidP="00F96477">
      <w:pPr>
        <w:ind w:right="45" w:firstLine="567"/>
        <w:jc w:val="both"/>
        <w:rPr>
          <w:szCs w:val="24"/>
        </w:rPr>
      </w:pPr>
      <w:r w:rsidRPr="00406BB6">
        <w:rPr>
          <w:szCs w:val="24"/>
        </w:rPr>
        <w:t>2.</w:t>
      </w:r>
      <w:r>
        <w:rPr>
          <w:szCs w:val="24"/>
        </w:rPr>
        <w:t>2.7.</w:t>
      </w:r>
      <w:r w:rsidRPr="00406BB6">
        <w:rPr>
          <w:szCs w:val="24"/>
        </w:rPr>
        <w:t xml:space="preserve"> С целью снижения уровня электромагнитных помех от </w:t>
      </w:r>
      <w:r>
        <w:rPr>
          <w:szCs w:val="24"/>
        </w:rPr>
        <w:t>ПЧ</w:t>
      </w:r>
      <w:r w:rsidRPr="00406BB6">
        <w:rPr>
          <w:szCs w:val="24"/>
        </w:rPr>
        <w:t>, влияющих на работу автоматики, необходимо:</w:t>
      </w:r>
    </w:p>
    <w:p w:rsidR="00611104" w:rsidRPr="00406BB6" w:rsidRDefault="00611104" w:rsidP="00F96477">
      <w:pPr>
        <w:ind w:right="45" w:firstLine="567"/>
        <w:jc w:val="both"/>
        <w:rPr>
          <w:szCs w:val="24"/>
        </w:rPr>
      </w:pPr>
      <w:r w:rsidRPr="00406BB6">
        <w:rPr>
          <w:szCs w:val="24"/>
        </w:rPr>
        <w:t>2.</w:t>
      </w:r>
      <w:r>
        <w:rPr>
          <w:szCs w:val="24"/>
        </w:rPr>
        <w:t>2.7.</w:t>
      </w:r>
      <w:r w:rsidRPr="00406BB6">
        <w:rPr>
          <w:szCs w:val="24"/>
        </w:rPr>
        <w:t>1</w:t>
      </w:r>
      <w:r>
        <w:rPr>
          <w:szCs w:val="24"/>
        </w:rPr>
        <w:t>.</w:t>
      </w:r>
      <w:r w:rsidRPr="00406BB6">
        <w:rPr>
          <w:szCs w:val="24"/>
        </w:rPr>
        <w:t xml:space="preserve"> Размещать </w:t>
      </w:r>
      <w:r>
        <w:rPr>
          <w:szCs w:val="24"/>
        </w:rPr>
        <w:t xml:space="preserve">ПЧ </w:t>
      </w:r>
      <w:r w:rsidRPr="00406BB6">
        <w:rPr>
          <w:szCs w:val="24"/>
        </w:rPr>
        <w:t>как можно ближе к двигателю. Не рекомендуется устанавливать преобразователь на расстоянии более 10-ти метров от двигателя.</w:t>
      </w:r>
    </w:p>
    <w:p w:rsidR="00611104" w:rsidRPr="00406BB6" w:rsidRDefault="00611104" w:rsidP="00F96477">
      <w:pPr>
        <w:ind w:right="45" w:firstLine="567"/>
        <w:jc w:val="both"/>
        <w:rPr>
          <w:szCs w:val="24"/>
        </w:rPr>
      </w:pPr>
      <w:r w:rsidRPr="00406BB6">
        <w:rPr>
          <w:szCs w:val="24"/>
        </w:rPr>
        <w:t>2.</w:t>
      </w:r>
      <w:r>
        <w:rPr>
          <w:szCs w:val="24"/>
        </w:rPr>
        <w:t>2.7.</w:t>
      </w:r>
      <w:r w:rsidRPr="00406BB6">
        <w:rPr>
          <w:szCs w:val="24"/>
        </w:rPr>
        <w:t>2</w:t>
      </w:r>
      <w:r>
        <w:rPr>
          <w:szCs w:val="24"/>
        </w:rPr>
        <w:t>.</w:t>
      </w:r>
      <w:r w:rsidRPr="00406BB6">
        <w:rPr>
          <w:szCs w:val="24"/>
        </w:rPr>
        <w:t xml:space="preserve"> В качестве силовых цепей использовать кабели с тремя жилами питания и одной жилой заземления, помещенные в экран или металлорукав.</w:t>
      </w:r>
    </w:p>
    <w:p w:rsidR="00611104" w:rsidRPr="00406BB6" w:rsidRDefault="00611104" w:rsidP="00F96477">
      <w:pPr>
        <w:ind w:right="45" w:firstLine="567"/>
        <w:jc w:val="both"/>
        <w:rPr>
          <w:szCs w:val="24"/>
        </w:rPr>
      </w:pPr>
      <w:r w:rsidRPr="00406BB6">
        <w:rPr>
          <w:szCs w:val="24"/>
        </w:rPr>
        <w:t>2.</w:t>
      </w:r>
      <w:r>
        <w:rPr>
          <w:szCs w:val="24"/>
        </w:rPr>
        <w:t>2.7.</w:t>
      </w:r>
      <w:r w:rsidRPr="00406BB6">
        <w:rPr>
          <w:szCs w:val="24"/>
        </w:rPr>
        <w:t>3</w:t>
      </w:r>
      <w:r>
        <w:rPr>
          <w:szCs w:val="24"/>
        </w:rPr>
        <w:t>.</w:t>
      </w:r>
      <w:r w:rsidRPr="00406BB6">
        <w:rPr>
          <w:szCs w:val="24"/>
        </w:rPr>
        <w:t xml:space="preserve"> Экран или металлорукав кабеля с обеих сторон подключить к корпусу двигателя и корпусу преобразователя частоты. Провода, соединяющие экран, не сращивать.</w:t>
      </w:r>
    </w:p>
    <w:p w:rsidR="00611104" w:rsidRPr="00406BB6" w:rsidRDefault="00611104" w:rsidP="00F96477">
      <w:pPr>
        <w:ind w:right="45" w:firstLine="567"/>
        <w:jc w:val="both"/>
        <w:rPr>
          <w:szCs w:val="24"/>
        </w:rPr>
      </w:pPr>
      <w:r w:rsidRPr="00406BB6">
        <w:rPr>
          <w:szCs w:val="24"/>
        </w:rPr>
        <w:t>2.</w:t>
      </w:r>
      <w:r>
        <w:rPr>
          <w:szCs w:val="24"/>
        </w:rPr>
        <w:t>2.7.</w:t>
      </w:r>
      <w:r w:rsidRPr="00406BB6">
        <w:rPr>
          <w:szCs w:val="24"/>
        </w:rPr>
        <w:t>4</w:t>
      </w:r>
      <w:r>
        <w:rPr>
          <w:szCs w:val="24"/>
        </w:rPr>
        <w:t>.</w:t>
      </w:r>
      <w:r w:rsidRPr="00406BB6">
        <w:rPr>
          <w:szCs w:val="24"/>
        </w:rPr>
        <w:t xml:space="preserve"> В качестве цепей управления использовать экранированный кабель или витую пару. Прокладывать цепи управления отдельно от силовых кабелей и под углом 90° к ним.</w:t>
      </w:r>
    </w:p>
    <w:p w:rsidR="00611104" w:rsidRPr="00406BB6" w:rsidRDefault="00611104" w:rsidP="00F96477">
      <w:pPr>
        <w:ind w:right="45" w:firstLine="567"/>
        <w:jc w:val="both"/>
        <w:rPr>
          <w:szCs w:val="24"/>
        </w:rPr>
      </w:pPr>
      <w:r w:rsidRPr="00406BB6">
        <w:rPr>
          <w:szCs w:val="24"/>
        </w:rPr>
        <w:t>2.</w:t>
      </w:r>
      <w:r>
        <w:rPr>
          <w:szCs w:val="24"/>
        </w:rPr>
        <w:t>2.7.</w:t>
      </w:r>
      <w:r w:rsidRPr="00406BB6">
        <w:rPr>
          <w:szCs w:val="24"/>
        </w:rPr>
        <w:t>5</w:t>
      </w:r>
      <w:r>
        <w:rPr>
          <w:szCs w:val="24"/>
        </w:rPr>
        <w:t>.</w:t>
      </w:r>
      <w:r w:rsidRPr="00406BB6">
        <w:rPr>
          <w:szCs w:val="24"/>
        </w:rPr>
        <w:t xml:space="preserve"> Использовать радиочастотный фильтр между силовым входом ЧРП и питающей сетью в соответствии с рекомендациями изготовителя преобразователя. Электромагнитный фильтр подавляет радиочастотные гармоники помех, передающихся от преобразователя в сеть.</w:t>
      </w:r>
    </w:p>
    <w:p w:rsidR="00611104" w:rsidRPr="00406BB6" w:rsidRDefault="00611104" w:rsidP="00F96477">
      <w:pPr>
        <w:ind w:right="45" w:firstLine="567"/>
        <w:jc w:val="both"/>
        <w:rPr>
          <w:szCs w:val="24"/>
        </w:rPr>
      </w:pPr>
      <w:r w:rsidRPr="00406BB6">
        <w:rPr>
          <w:szCs w:val="24"/>
        </w:rPr>
        <w:t>2.</w:t>
      </w:r>
      <w:r>
        <w:rPr>
          <w:szCs w:val="24"/>
        </w:rPr>
        <w:t>2.7.</w:t>
      </w:r>
      <w:r w:rsidRPr="00406BB6">
        <w:rPr>
          <w:szCs w:val="24"/>
        </w:rPr>
        <w:t>6</w:t>
      </w:r>
      <w:r>
        <w:rPr>
          <w:szCs w:val="24"/>
        </w:rPr>
        <w:t>.</w:t>
      </w:r>
      <w:r w:rsidRPr="00406BB6">
        <w:rPr>
          <w:szCs w:val="24"/>
        </w:rPr>
        <w:t xml:space="preserve"> Перед радиочастотным фильтром устанавливать сетевые дроссели, предназначенные для снижения высших гармоник в токе двигателя и снижению емкостных токов в силовом кабеле, а так же для</w:t>
      </w:r>
      <w:r>
        <w:rPr>
          <w:szCs w:val="24"/>
        </w:rPr>
        <w:t xml:space="preserve"> </w:t>
      </w:r>
      <w:r w:rsidRPr="00406BB6">
        <w:rPr>
          <w:szCs w:val="24"/>
        </w:rPr>
        <w:t xml:space="preserve">ограничения пиковых перенапряжений на двигателе. </w:t>
      </w:r>
    </w:p>
    <w:p w:rsidR="00611104" w:rsidRPr="00406BB6" w:rsidRDefault="00611104" w:rsidP="00F96477">
      <w:pPr>
        <w:ind w:right="45" w:firstLine="567"/>
        <w:jc w:val="both"/>
        <w:rPr>
          <w:szCs w:val="24"/>
        </w:rPr>
      </w:pPr>
      <w:r w:rsidRPr="00406BB6">
        <w:rPr>
          <w:szCs w:val="24"/>
        </w:rPr>
        <w:t>2.</w:t>
      </w:r>
      <w:r>
        <w:rPr>
          <w:szCs w:val="24"/>
        </w:rPr>
        <w:t>2.7.</w:t>
      </w:r>
      <w:r w:rsidRPr="00406BB6">
        <w:rPr>
          <w:szCs w:val="24"/>
        </w:rPr>
        <w:t>7</w:t>
      </w:r>
      <w:r>
        <w:rPr>
          <w:szCs w:val="24"/>
        </w:rPr>
        <w:t>.</w:t>
      </w:r>
      <w:r w:rsidRPr="00406BB6">
        <w:rPr>
          <w:szCs w:val="24"/>
        </w:rPr>
        <w:t xml:space="preserve"> Обеспечить экранирование </w:t>
      </w:r>
      <w:r>
        <w:rPr>
          <w:szCs w:val="24"/>
        </w:rPr>
        <w:t>ПЧ</w:t>
      </w:r>
      <w:r w:rsidRPr="00406BB6">
        <w:rPr>
          <w:szCs w:val="24"/>
        </w:rPr>
        <w:t xml:space="preserve">: монтировать преобразователь в металлический шкаф, использовать исполнения </w:t>
      </w:r>
      <w:r>
        <w:rPr>
          <w:szCs w:val="24"/>
        </w:rPr>
        <w:t>ПЧ</w:t>
      </w:r>
      <w:r w:rsidRPr="00406BB6">
        <w:rPr>
          <w:szCs w:val="24"/>
        </w:rPr>
        <w:t xml:space="preserve"> в металлических корпусах.</w:t>
      </w:r>
    </w:p>
    <w:p w:rsidR="00611104" w:rsidRDefault="00611104" w:rsidP="00F96477">
      <w:pPr>
        <w:ind w:right="45" w:firstLine="567"/>
        <w:jc w:val="both"/>
        <w:rPr>
          <w:szCs w:val="24"/>
        </w:rPr>
      </w:pPr>
      <w:r w:rsidRPr="00406BB6">
        <w:rPr>
          <w:szCs w:val="24"/>
        </w:rPr>
        <w:t>2.</w:t>
      </w:r>
      <w:r>
        <w:rPr>
          <w:szCs w:val="24"/>
        </w:rPr>
        <w:t>2.</w:t>
      </w:r>
      <w:r w:rsidRPr="00406BB6">
        <w:rPr>
          <w:szCs w:val="24"/>
        </w:rPr>
        <w:t>8</w:t>
      </w:r>
      <w:r>
        <w:rPr>
          <w:szCs w:val="24"/>
        </w:rPr>
        <w:t>.</w:t>
      </w:r>
      <w:r w:rsidRPr="00406BB6">
        <w:rPr>
          <w:szCs w:val="24"/>
        </w:rPr>
        <w:t xml:space="preserve"> Заземление выполнять в соответствии с требованиями правил устройства электроустановок</w:t>
      </w:r>
      <w:r>
        <w:rPr>
          <w:szCs w:val="24"/>
        </w:rPr>
        <w:t xml:space="preserve"> (ПУЭ)</w:t>
      </w:r>
      <w:r w:rsidRPr="00406BB6">
        <w:rPr>
          <w:szCs w:val="24"/>
        </w:rPr>
        <w:t>.</w:t>
      </w:r>
    </w:p>
    <w:p w:rsidR="00611104" w:rsidRDefault="00611104" w:rsidP="00611104">
      <w:pPr>
        <w:autoSpaceDE w:val="0"/>
        <w:autoSpaceDN w:val="0"/>
        <w:adjustRightInd w:val="0"/>
        <w:ind w:firstLine="567"/>
        <w:rPr>
          <w:szCs w:val="24"/>
        </w:rPr>
      </w:pPr>
      <w:r>
        <w:t>2.2.9. Трансформатор зажигания необходимо устанавливать в непосредственной близости от запальника, надежно заземлив. Использовать только с высоковольтным проводом ПВВП (входит в комплект поставки).</w:t>
      </w:r>
      <w:r w:rsidRPr="00416C41">
        <w:rPr>
          <w:szCs w:val="24"/>
        </w:rPr>
        <w:t xml:space="preserve"> </w:t>
      </w:r>
    </w:p>
    <w:p w:rsidR="00611104" w:rsidRPr="00B72BBA" w:rsidRDefault="00611104" w:rsidP="00611104">
      <w:pPr>
        <w:ind w:right="45" w:firstLine="567"/>
        <w:jc w:val="both"/>
      </w:pPr>
      <w:r>
        <w:t>2.2.10. Автомат защиты располагать рядом с блоком. Питание блока и исполнительных механизмов необходимо производить от разных фаз двумя парами проводов.</w:t>
      </w:r>
    </w:p>
    <w:p w:rsidR="00720D0E" w:rsidRPr="00720D0E" w:rsidRDefault="00024C18" w:rsidP="00720D0E">
      <w:pPr>
        <w:pStyle w:val="2"/>
        <w:spacing w:line="360" w:lineRule="auto"/>
        <w:jc w:val="left"/>
        <w:rPr>
          <w:b/>
          <w:bCs/>
          <w:sz w:val="28"/>
        </w:rPr>
      </w:pPr>
      <w:bookmarkStart w:id="56" w:name="_Toc347495943"/>
      <w:r w:rsidRPr="00720D0E">
        <w:rPr>
          <w:b/>
          <w:bCs/>
          <w:sz w:val="28"/>
        </w:rPr>
        <w:lastRenderedPageBreak/>
        <w:t>2.3. Настройка блока</w:t>
      </w:r>
      <w:bookmarkEnd w:id="54"/>
      <w:bookmarkEnd w:id="55"/>
      <w:bookmarkEnd w:id="56"/>
    </w:p>
    <w:p w:rsidR="00720D0E" w:rsidRPr="00720D0E" w:rsidRDefault="00024C18" w:rsidP="00720D0E">
      <w:pPr>
        <w:ind w:firstLine="567"/>
      </w:pPr>
      <w:r w:rsidRPr="00D66A4B">
        <w:t>2.3.1</w:t>
      </w:r>
      <w:r>
        <w:t>. Блок не имеет отдельного выключателя сети, поэтому его подключение к сети электропитания происходит при подаче питающего напряжения на контакты платы преобразовате</w:t>
      </w:r>
      <w:r w:rsidR="004A42C5">
        <w:t>ля согласно рисунк</w:t>
      </w:r>
      <w:r w:rsidR="005D237B">
        <w:t>у</w:t>
      </w:r>
      <w:r w:rsidR="004A42C5">
        <w:t xml:space="preserve"> 2</w:t>
      </w:r>
      <w:r>
        <w:t>.</w:t>
      </w:r>
    </w:p>
    <w:p w:rsidR="00720D0E" w:rsidRPr="00720D0E" w:rsidRDefault="00024C18" w:rsidP="004933A7">
      <w:pPr>
        <w:ind w:firstLine="567"/>
        <w:rPr>
          <w:szCs w:val="24"/>
        </w:rPr>
      </w:pPr>
      <w:r>
        <w:rPr>
          <w:szCs w:val="24"/>
        </w:rPr>
        <w:t xml:space="preserve">Для перевода блока в режим </w:t>
      </w:r>
      <w:r w:rsidR="007D3D6D">
        <w:rPr>
          <w:rFonts w:ascii="Arial" w:hAnsi="Arial" w:cs="Arial"/>
          <w:b/>
          <w:szCs w:val="24"/>
        </w:rPr>
        <w:t>НАЛАДКА</w:t>
      </w:r>
      <w:r>
        <w:rPr>
          <w:szCs w:val="24"/>
        </w:rPr>
        <w:t xml:space="preserve"> необходимо до подачи питающего н</w:t>
      </w:r>
      <w:r w:rsidR="004933A7">
        <w:rPr>
          <w:szCs w:val="24"/>
        </w:rPr>
        <w:t xml:space="preserve">апряжения одновременно нажать кнопки </w:t>
      </w:r>
      <w:r w:rsidR="004933A7" w:rsidRPr="00234D2B">
        <w:rPr>
          <w:vertAlign w:val="subscript"/>
        </w:rPr>
        <w:object w:dxaOrig="362" w:dyaOrig="355">
          <v:shape id="_x0000_i1066" type="#_x0000_t75" style="width:21.75pt;height:14.25pt" o:ole="">
            <v:imagedata r:id="rId13" o:title=""/>
          </v:shape>
          <o:OLEObject Type="Embed" ProgID="Visio.Drawing.11" ShapeID="_x0000_i1066" DrawAspect="Content" ObjectID="_1834222583" r:id="rId57"/>
        </w:object>
      </w:r>
      <w:r w:rsidR="004933A7" w:rsidRPr="00234D2B">
        <w:rPr>
          <w:vertAlign w:val="subscript"/>
        </w:rPr>
        <w:object w:dxaOrig="355" w:dyaOrig="355">
          <v:shape id="_x0000_i1067" type="#_x0000_t75" style="width:14.25pt;height:14.25pt" o:ole="">
            <v:imagedata r:id="rId15" o:title=""/>
          </v:shape>
          <o:OLEObject Type="Embed" ProgID="Visio.Drawing.11" ShapeID="_x0000_i1067" DrawAspect="Content" ObjectID="_1834222584" r:id="rId58"/>
        </w:object>
      </w:r>
      <w:r w:rsidR="004933A7" w:rsidRPr="005F44FD">
        <w:rPr>
          <w:vertAlign w:val="subscript"/>
        </w:rPr>
        <w:t>,</w:t>
      </w:r>
      <w:r w:rsidR="004933A7">
        <w:rPr>
          <w:szCs w:val="24"/>
        </w:rPr>
        <w:t>затем подать на блок питающее напряжение. На индикаторе в верхней части отобразится буква Н(наладка)</w:t>
      </w:r>
      <w:r>
        <w:rPr>
          <w:szCs w:val="24"/>
        </w:rPr>
        <w:t>.</w:t>
      </w:r>
    </w:p>
    <w:p w:rsidR="00720D0E" w:rsidRPr="00AB2BCB" w:rsidRDefault="00024C18" w:rsidP="00720D0E">
      <w:pPr>
        <w:ind w:firstLine="567"/>
        <w:rPr>
          <w:szCs w:val="24"/>
        </w:rPr>
      </w:pPr>
      <w:r>
        <w:rPr>
          <w:szCs w:val="24"/>
        </w:rPr>
        <w:t>2.3.2. После подачи питания на лицевой панели блока начина</w:t>
      </w:r>
      <w:r w:rsidR="00AB2BCB">
        <w:rPr>
          <w:szCs w:val="24"/>
        </w:rPr>
        <w:t>ю</w:t>
      </w:r>
      <w:r>
        <w:rPr>
          <w:szCs w:val="24"/>
        </w:rPr>
        <w:t>т светиться</w:t>
      </w:r>
      <w:r w:rsidR="00AB2BCB">
        <w:rPr>
          <w:szCs w:val="24"/>
        </w:rPr>
        <w:t>:</w:t>
      </w:r>
      <w:r>
        <w:rPr>
          <w:szCs w:val="24"/>
        </w:rPr>
        <w:t xml:space="preserve"> светодиод </w:t>
      </w:r>
      <w:r w:rsidRPr="00AB2BCB">
        <w:rPr>
          <w:rFonts w:ascii="Arial" w:hAnsi="Arial" w:cs="Arial"/>
          <w:b/>
          <w:szCs w:val="24"/>
        </w:rPr>
        <w:t>СЕТЬ</w:t>
      </w:r>
      <w:r>
        <w:rPr>
          <w:szCs w:val="24"/>
        </w:rPr>
        <w:t>, подсветка табло, на котором после кратковременного</w:t>
      </w:r>
      <w:r w:rsidRPr="00024C18">
        <w:rPr>
          <w:szCs w:val="24"/>
        </w:rPr>
        <w:t xml:space="preserve"> </w:t>
      </w:r>
      <w:r>
        <w:rPr>
          <w:szCs w:val="24"/>
        </w:rPr>
        <w:t xml:space="preserve">отображения заставки выводится меню </w:t>
      </w:r>
      <w:r w:rsidRPr="00AB2BCB">
        <w:rPr>
          <w:rFonts w:ascii="Arial" w:hAnsi="Arial" w:cs="Arial"/>
          <w:b/>
          <w:szCs w:val="24"/>
        </w:rPr>
        <w:t>ВЫВОД ИНФОРМАЦИИ</w:t>
      </w:r>
      <w:r>
        <w:rPr>
          <w:szCs w:val="24"/>
        </w:rPr>
        <w:t xml:space="preserve"> или отказы </w:t>
      </w:r>
      <w:r w:rsidR="00AB2BCB">
        <w:rPr>
          <w:szCs w:val="24"/>
        </w:rPr>
        <w:t>если они есть. З</w:t>
      </w:r>
      <w:r>
        <w:rPr>
          <w:szCs w:val="24"/>
        </w:rPr>
        <w:t xml:space="preserve">вуковой сигнал в этом случае снимается нажатием любой кнопки на панели блока, а переход в меню </w:t>
      </w:r>
      <w:r w:rsidRPr="00AB2BCB">
        <w:rPr>
          <w:rFonts w:ascii="Arial" w:hAnsi="Arial" w:cs="Arial"/>
          <w:b/>
          <w:szCs w:val="24"/>
        </w:rPr>
        <w:t>ВЫВОД ИНФОРМАЦИИ</w:t>
      </w:r>
      <w:r>
        <w:rPr>
          <w:szCs w:val="24"/>
        </w:rPr>
        <w:t xml:space="preserve"> осуществляется кнопкой </w:t>
      </w:r>
      <w:r w:rsidRPr="00AB2BCB">
        <w:rPr>
          <w:rFonts w:ascii="Arial" w:hAnsi="Arial" w:cs="Arial"/>
          <w:b/>
          <w:szCs w:val="24"/>
        </w:rPr>
        <w:t>ОТМЕНА</w:t>
      </w:r>
      <w:r>
        <w:rPr>
          <w:szCs w:val="24"/>
        </w:rPr>
        <w:t>.</w:t>
      </w:r>
    </w:p>
    <w:p w:rsidR="00E50E52" w:rsidRDefault="00024C18" w:rsidP="00720D0E">
      <w:pPr>
        <w:ind w:firstLine="567"/>
        <w:rPr>
          <w:szCs w:val="24"/>
        </w:rPr>
      </w:pPr>
      <w:r>
        <w:rPr>
          <w:szCs w:val="24"/>
        </w:rPr>
        <w:t xml:space="preserve">2.3.3. </w:t>
      </w:r>
      <w:r w:rsidR="00E50E52">
        <w:rPr>
          <w:szCs w:val="24"/>
        </w:rPr>
        <w:t xml:space="preserve">Настройка блока на газообразное и жидкое топливо ведется независимо друг от друга. Необходимо зайти в меню </w:t>
      </w:r>
      <w:r w:rsidR="00E50E52" w:rsidRPr="00E50E52">
        <w:rPr>
          <w:rFonts w:ascii="Arial" w:hAnsi="Arial" w:cs="Arial"/>
          <w:b/>
          <w:szCs w:val="24"/>
        </w:rPr>
        <w:t>ПАРАМЕТРЫ БЛОКА</w:t>
      </w:r>
      <w:r w:rsidR="00E50E52">
        <w:rPr>
          <w:rFonts w:ascii="Arial" w:hAnsi="Arial" w:cs="Arial"/>
          <w:szCs w:val="24"/>
        </w:rPr>
        <w:t xml:space="preserve"> </w:t>
      </w:r>
      <w:r w:rsidR="00E50E52">
        <w:rPr>
          <w:szCs w:val="24"/>
        </w:rPr>
        <w:t xml:space="preserve">и записать все необходимые данные в конфигурацию котла и коэффициенты в </w:t>
      </w:r>
      <w:r w:rsidR="00E50E52" w:rsidRPr="00E50E52">
        <w:rPr>
          <w:rFonts w:ascii="Arial" w:hAnsi="Arial" w:cs="Arial"/>
          <w:b/>
          <w:szCs w:val="24"/>
        </w:rPr>
        <w:t>ПАРАМЕТРЫ БЛОКА</w:t>
      </w:r>
      <w:r w:rsidR="00E50E52">
        <w:rPr>
          <w:szCs w:val="24"/>
        </w:rPr>
        <w:t xml:space="preserve">, отладить работу блока с данным видом топлива, записать этот набор в </w:t>
      </w:r>
      <w:r w:rsidR="00E50E52" w:rsidRPr="00E50E52">
        <w:rPr>
          <w:rFonts w:ascii="Arial" w:hAnsi="Arial" w:cs="Arial"/>
          <w:b/>
          <w:szCs w:val="24"/>
        </w:rPr>
        <w:t>ПРОФИЛЬ</w:t>
      </w:r>
      <w:r w:rsidR="00E50E52">
        <w:rPr>
          <w:szCs w:val="24"/>
        </w:rPr>
        <w:t xml:space="preserve"> (</w:t>
      </w:r>
      <w:r w:rsidR="00E50E52" w:rsidRPr="00E50E52">
        <w:rPr>
          <w:rFonts w:ascii="Arial" w:hAnsi="Arial" w:cs="Arial"/>
          <w:b/>
          <w:szCs w:val="24"/>
        </w:rPr>
        <w:t>ДОПОЛНИТЕЛЬНЫЕ ЗАДАЧИ</w:t>
      </w:r>
      <w:r w:rsidR="00E50E52">
        <w:rPr>
          <w:szCs w:val="24"/>
        </w:rPr>
        <w:t>), а затем перейти к другому виду топлива.</w:t>
      </w:r>
    </w:p>
    <w:p w:rsidR="00024C18" w:rsidRDefault="00024C18" w:rsidP="00720D0E">
      <w:pPr>
        <w:ind w:firstLine="567"/>
        <w:rPr>
          <w:szCs w:val="24"/>
        </w:rPr>
      </w:pPr>
      <w:r>
        <w:rPr>
          <w:szCs w:val="24"/>
        </w:rPr>
        <w:t xml:space="preserve">Вход в меню </w:t>
      </w:r>
      <w:r w:rsidRPr="00AB2BCB">
        <w:rPr>
          <w:rFonts w:ascii="Arial" w:hAnsi="Arial" w:cs="Arial"/>
          <w:b/>
          <w:szCs w:val="24"/>
        </w:rPr>
        <w:t>ПАРАМЕТРЫ БЛОКА</w:t>
      </w:r>
      <w:r>
        <w:rPr>
          <w:szCs w:val="24"/>
        </w:rPr>
        <w:t xml:space="preserve"> осуществляется одновременным нажатием кнопок </w:t>
      </w:r>
      <w:r w:rsidR="00AB2BCB" w:rsidRPr="00234D2B">
        <w:rPr>
          <w:vertAlign w:val="subscript"/>
        </w:rPr>
        <w:object w:dxaOrig="362" w:dyaOrig="355">
          <v:shape id="_x0000_i1068" type="#_x0000_t75" style="width:21.75pt;height:14.25pt" o:ole="">
            <v:imagedata r:id="rId13" o:title=""/>
          </v:shape>
          <o:OLEObject Type="Embed" ProgID="Visio.Drawing.11" ShapeID="_x0000_i1068" DrawAspect="Content" ObjectID="_1834222585" r:id="rId59"/>
        </w:object>
      </w:r>
      <w:r w:rsidR="00AB2BCB" w:rsidRPr="00234D2B">
        <w:rPr>
          <w:vertAlign w:val="subscript"/>
        </w:rPr>
        <w:object w:dxaOrig="355" w:dyaOrig="355">
          <v:shape id="_x0000_i1069" type="#_x0000_t75" style="width:14.25pt;height:14.25pt" o:ole="">
            <v:imagedata r:id="rId15" o:title=""/>
          </v:shape>
          <o:OLEObject Type="Embed" ProgID="Visio.Drawing.11" ShapeID="_x0000_i1069" DrawAspect="Content" ObjectID="_1834222586" r:id="rId60"/>
        </w:object>
      </w:r>
      <w:r>
        <w:rPr>
          <w:szCs w:val="24"/>
        </w:rPr>
        <w:t xml:space="preserve"> . </w:t>
      </w:r>
      <w:r w:rsidR="00AB2BCB">
        <w:rPr>
          <w:szCs w:val="24"/>
        </w:rPr>
        <w:t xml:space="preserve">Перемещение по пунктам меню производится кнопками </w:t>
      </w:r>
      <w:r w:rsidR="00AB2BCB" w:rsidRPr="00234D2B">
        <w:rPr>
          <w:vertAlign w:val="subscript"/>
        </w:rPr>
        <w:object w:dxaOrig="360" w:dyaOrig="348">
          <v:shape id="_x0000_i1070" type="#_x0000_t75" style="width:21.75pt;height:14.25pt" o:ole="">
            <v:imagedata r:id="rId9" o:title=""/>
          </v:shape>
          <o:OLEObject Type="Embed" ProgID="Visio.Drawing.11" ShapeID="_x0000_i1070" DrawAspect="Content" ObjectID="_1834222587" r:id="rId61"/>
        </w:object>
      </w:r>
      <w:r w:rsidR="00AB2BCB" w:rsidRPr="00234D2B">
        <w:rPr>
          <w:vertAlign w:val="subscript"/>
        </w:rPr>
        <w:object w:dxaOrig="360" w:dyaOrig="348">
          <v:shape id="_x0000_i1071" type="#_x0000_t75" style="width:21.75pt;height:14.25pt" o:ole="">
            <v:imagedata r:id="rId11" o:title=""/>
          </v:shape>
          <o:OLEObject Type="Embed" ProgID="Visio.Drawing.11" ShapeID="_x0000_i1071" DrawAspect="Content" ObjectID="_1834222588" r:id="rId62"/>
        </w:object>
      </w:r>
      <w:r w:rsidR="00AB2BCB" w:rsidRPr="00AB2BCB">
        <w:t>,</w:t>
      </w:r>
      <w:r w:rsidR="00AB2BCB">
        <w:rPr>
          <w:szCs w:val="24"/>
        </w:rPr>
        <w:t xml:space="preserve"> з</w:t>
      </w:r>
      <w:r>
        <w:rPr>
          <w:szCs w:val="24"/>
        </w:rPr>
        <w:t>апись</w:t>
      </w:r>
      <w:r w:rsidR="00AB2BCB">
        <w:rPr>
          <w:szCs w:val="24"/>
        </w:rPr>
        <w:t xml:space="preserve"> параметров</w:t>
      </w:r>
      <w:r>
        <w:rPr>
          <w:szCs w:val="24"/>
        </w:rPr>
        <w:t xml:space="preserve"> в память блока – кнопкой </w:t>
      </w:r>
      <w:r w:rsidR="00FD073D" w:rsidRPr="00234D2B">
        <w:rPr>
          <w:vertAlign w:val="subscript"/>
        </w:rPr>
        <w:object w:dxaOrig="400" w:dyaOrig="358">
          <v:shape id="_x0000_i1072" type="#_x0000_t75" style="width:21.75pt;height:14.25pt" o:ole="">
            <v:imagedata r:id="rId17" o:title=""/>
          </v:shape>
          <o:OLEObject Type="Embed" ProgID="Visio.Drawing.11" ShapeID="_x0000_i1072" DrawAspect="Content" ObjectID="_1834222589" r:id="rId63"/>
        </w:object>
      </w:r>
      <w:r>
        <w:rPr>
          <w:szCs w:val="24"/>
        </w:rPr>
        <w:t xml:space="preserve">, причем еще не записанное в память блока значение отображается в </w:t>
      </w:r>
      <w:r w:rsidRPr="004F072E">
        <w:rPr>
          <w:color w:val="FFFFFF"/>
          <w:szCs w:val="24"/>
          <w:highlight w:val="black"/>
        </w:rPr>
        <w:t>негативном</w:t>
      </w:r>
      <w:r>
        <w:rPr>
          <w:szCs w:val="24"/>
        </w:rPr>
        <w:t xml:space="preserve"> виде.</w:t>
      </w:r>
    </w:p>
    <w:p w:rsidR="005F4658" w:rsidRDefault="005F4658" w:rsidP="00024C18">
      <w:pPr>
        <w:ind w:right="45" w:firstLine="567"/>
        <w:jc w:val="both"/>
        <w:rPr>
          <w:szCs w:val="24"/>
        </w:rPr>
      </w:pPr>
    </w:p>
    <w:p w:rsidR="00720D0E" w:rsidRPr="00720D0E" w:rsidRDefault="00024C18" w:rsidP="00024C18">
      <w:pPr>
        <w:ind w:right="45" w:firstLine="567"/>
        <w:jc w:val="both"/>
        <w:rPr>
          <w:szCs w:val="24"/>
        </w:rPr>
      </w:pPr>
      <w:r>
        <w:rPr>
          <w:szCs w:val="24"/>
        </w:rPr>
        <w:t xml:space="preserve">2.3.4. Настройка блока под определенный </w:t>
      </w:r>
      <w:r w:rsidR="005F4658">
        <w:rPr>
          <w:szCs w:val="24"/>
        </w:rPr>
        <w:t>котел</w:t>
      </w:r>
      <w:r>
        <w:rPr>
          <w:szCs w:val="24"/>
        </w:rPr>
        <w:t xml:space="preserve"> осуществляется в несколько этапов.</w:t>
      </w:r>
    </w:p>
    <w:p w:rsidR="00024C18" w:rsidRPr="003F4896" w:rsidRDefault="00024C18" w:rsidP="00024C18">
      <w:pPr>
        <w:ind w:right="45" w:firstLine="567"/>
        <w:jc w:val="both"/>
        <w:rPr>
          <w:szCs w:val="24"/>
        </w:rPr>
      </w:pPr>
      <w:r>
        <w:rPr>
          <w:szCs w:val="24"/>
        </w:rPr>
        <w:t xml:space="preserve">На первом </w:t>
      </w:r>
      <w:r w:rsidR="001163C5">
        <w:rPr>
          <w:szCs w:val="24"/>
        </w:rPr>
        <w:t>этапе, в разделе</w:t>
      </w:r>
      <w:r>
        <w:rPr>
          <w:szCs w:val="24"/>
        </w:rPr>
        <w:t xml:space="preserve"> </w:t>
      </w:r>
      <w:r w:rsidRPr="001163C5">
        <w:rPr>
          <w:rFonts w:ascii="Arial" w:hAnsi="Arial" w:cs="Arial"/>
          <w:b/>
          <w:szCs w:val="24"/>
        </w:rPr>
        <w:t>КОНФИГУРАЦИЯ КОТЛА</w:t>
      </w:r>
      <w:r>
        <w:rPr>
          <w:szCs w:val="24"/>
        </w:rPr>
        <w:t xml:space="preserve"> задается способ регулирования мощност</w:t>
      </w:r>
      <w:r w:rsidR="001163C5">
        <w:rPr>
          <w:szCs w:val="24"/>
        </w:rPr>
        <w:t>и</w:t>
      </w:r>
      <w:r>
        <w:rPr>
          <w:szCs w:val="24"/>
        </w:rPr>
        <w:t xml:space="preserve">, типы датчиков, исполнительных механизмов, режим работы. Этот раздел из меню </w:t>
      </w:r>
      <w:r w:rsidRPr="001163C5">
        <w:rPr>
          <w:rFonts w:ascii="Arial" w:hAnsi="Arial" w:cs="Arial"/>
          <w:b/>
          <w:szCs w:val="24"/>
        </w:rPr>
        <w:t>ПАРАМЕТРЫ БЛОКА</w:t>
      </w:r>
      <w:r>
        <w:rPr>
          <w:szCs w:val="24"/>
        </w:rPr>
        <w:t xml:space="preserve"> доступен только при </w:t>
      </w:r>
      <w:r w:rsidR="00396D17">
        <w:rPr>
          <w:szCs w:val="24"/>
        </w:rPr>
        <w:t>отключенном</w:t>
      </w:r>
      <w:r>
        <w:rPr>
          <w:szCs w:val="24"/>
        </w:rPr>
        <w:t xml:space="preserve"> котле.</w:t>
      </w:r>
    </w:p>
    <w:p w:rsidR="00024C18" w:rsidRDefault="00024C18" w:rsidP="00024C18">
      <w:pPr>
        <w:ind w:right="45" w:firstLine="567"/>
        <w:jc w:val="both"/>
        <w:rPr>
          <w:szCs w:val="24"/>
        </w:rPr>
      </w:pPr>
      <w:r>
        <w:rPr>
          <w:szCs w:val="24"/>
        </w:rPr>
        <w:t>На втором этапе устанавливаются коэффициенты регулирования. После предварительной установки их можно корректировать во время работы котла, выбрав соответствующий раздел</w:t>
      </w:r>
      <w:r w:rsidR="00396D17">
        <w:rPr>
          <w:szCs w:val="24"/>
        </w:rPr>
        <w:t xml:space="preserve"> из меню </w:t>
      </w:r>
      <w:r w:rsidR="00396D17" w:rsidRPr="001163C5">
        <w:rPr>
          <w:rFonts w:ascii="Arial" w:hAnsi="Arial" w:cs="Arial"/>
          <w:b/>
          <w:szCs w:val="24"/>
        </w:rPr>
        <w:t>ПАРАМЕТРЫ БЛОКА</w:t>
      </w:r>
      <w:r>
        <w:rPr>
          <w:szCs w:val="24"/>
        </w:rPr>
        <w:t>:</w:t>
      </w:r>
    </w:p>
    <w:p w:rsidR="00024C18" w:rsidRPr="00396D17" w:rsidRDefault="00024C18" w:rsidP="00720D0E">
      <w:pPr>
        <w:ind w:firstLine="567"/>
        <w:rPr>
          <w:rFonts w:ascii="Arial" w:hAnsi="Arial" w:cs="Arial"/>
          <w:b/>
        </w:rPr>
      </w:pPr>
      <w:bookmarkStart w:id="57" w:name="_Toc205623521"/>
      <w:r w:rsidRPr="00396D17">
        <w:rPr>
          <w:rFonts w:ascii="Arial" w:hAnsi="Arial" w:cs="Arial"/>
          <w:b/>
        </w:rPr>
        <w:t>РЕГ ТЕМПЕРАТУРЫ ВОДЫ</w:t>
      </w:r>
      <w:bookmarkEnd w:id="57"/>
    </w:p>
    <w:p w:rsidR="00024C18" w:rsidRPr="00396D17" w:rsidRDefault="00024C18" w:rsidP="00720D0E">
      <w:pPr>
        <w:ind w:firstLine="567"/>
        <w:rPr>
          <w:rFonts w:ascii="Arial" w:hAnsi="Arial" w:cs="Arial"/>
          <w:b/>
        </w:rPr>
      </w:pPr>
      <w:bookmarkStart w:id="58" w:name="_Toc205623522"/>
      <w:r w:rsidRPr="00396D17">
        <w:rPr>
          <w:rFonts w:ascii="Arial" w:hAnsi="Arial" w:cs="Arial"/>
          <w:b/>
        </w:rPr>
        <w:t>РЕГ ДАВЛЕНИЯ ТОПЛИВА</w:t>
      </w:r>
      <w:bookmarkEnd w:id="58"/>
    </w:p>
    <w:p w:rsidR="00024C18" w:rsidRPr="00396D17" w:rsidRDefault="00024C18" w:rsidP="00720D0E">
      <w:pPr>
        <w:ind w:firstLine="567"/>
        <w:rPr>
          <w:rFonts w:ascii="Arial" w:hAnsi="Arial" w:cs="Arial"/>
          <w:b/>
        </w:rPr>
      </w:pPr>
      <w:r w:rsidRPr="00396D17">
        <w:rPr>
          <w:rFonts w:ascii="Arial" w:hAnsi="Arial" w:cs="Arial"/>
          <w:b/>
        </w:rPr>
        <w:t>РЕГ ДАВЛЕНИЯ ВОЗДУХА</w:t>
      </w:r>
    </w:p>
    <w:p w:rsidR="00024C18" w:rsidRPr="00396D17" w:rsidRDefault="00024C18" w:rsidP="00720D0E">
      <w:pPr>
        <w:ind w:firstLine="567"/>
        <w:rPr>
          <w:rFonts w:ascii="Arial" w:hAnsi="Arial" w:cs="Arial"/>
          <w:b/>
        </w:rPr>
      </w:pPr>
      <w:r w:rsidRPr="00396D17">
        <w:rPr>
          <w:rFonts w:ascii="Arial" w:hAnsi="Arial" w:cs="Arial"/>
          <w:b/>
        </w:rPr>
        <w:t>РЕГ РАЗРЕЖЕНИЯ</w:t>
      </w:r>
    </w:p>
    <w:p w:rsidR="00024C18" w:rsidRPr="00396D17" w:rsidRDefault="00024C18" w:rsidP="00720D0E">
      <w:pPr>
        <w:ind w:firstLine="567"/>
        <w:rPr>
          <w:rFonts w:ascii="Arial" w:hAnsi="Arial" w:cs="Arial"/>
          <w:b/>
        </w:rPr>
      </w:pPr>
      <w:r w:rsidRPr="00396D17">
        <w:rPr>
          <w:rFonts w:ascii="Arial" w:hAnsi="Arial" w:cs="Arial"/>
          <w:b/>
        </w:rPr>
        <w:t>ТАБЛИЦА Г-В</w:t>
      </w:r>
    </w:p>
    <w:p w:rsidR="00024C18" w:rsidRDefault="00024C18" w:rsidP="00A90253">
      <w:pPr>
        <w:ind w:right="45" w:firstLine="567"/>
        <w:jc w:val="both"/>
        <w:rPr>
          <w:szCs w:val="24"/>
        </w:rPr>
      </w:pPr>
      <w:r>
        <w:rPr>
          <w:szCs w:val="24"/>
        </w:rPr>
        <w:t>В зависимости от выбранной конфигурации некоторые разделы могут отсутствовать в меню.</w:t>
      </w:r>
    </w:p>
    <w:p w:rsidR="00024C18" w:rsidRDefault="00024C18" w:rsidP="00A90253">
      <w:pPr>
        <w:ind w:right="45" w:firstLine="567"/>
        <w:jc w:val="both"/>
        <w:rPr>
          <w:szCs w:val="24"/>
        </w:rPr>
      </w:pPr>
      <w:r>
        <w:rPr>
          <w:szCs w:val="24"/>
        </w:rPr>
        <w:t xml:space="preserve">На третьем этапе осуществляется точная настройка соотношений давлений </w:t>
      </w:r>
      <w:r w:rsidR="00396D17">
        <w:rPr>
          <w:szCs w:val="24"/>
        </w:rPr>
        <w:t>газа и воздуха</w:t>
      </w:r>
      <w:r>
        <w:rPr>
          <w:szCs w:val="24"/>
        </w:rPr>
        <w:t xml:space="preserve"> на работающем котле, если в этом есть необходимость. Доступ в этот раздел программы возможен в режиме </w:t>
      </w:r>
      <w:r w:rsidRPr="00396D17">
        <w:rPr>
          <w:rFonts w:ascii="Arial" w:hAnsi="Arial" w:cs="Arial"/>
          <w:b/>
          <w:szCs w:val="24"/>
        </w:rPr>
        <w:t>НАЛАДКА</w:t>
      </w:r>
      <w:r>
        <w:rPr>
          <w:szCs w:val="24"/>
        </w:rPr>
        <w:t xml:space="preserve"> только в </w:t>
      </w:r>
      <w:r w:rsidR="00396D17">
        <w:rPr>
          <w:szCs w:val="24"/>
        </w:rPr>
        <w:t>период</w:t>
      </w:r>
      <w:r>
        <w:rPr>
          <w:szCs w:val="24"/>
        </w:rPr>
        <w:t xml:space="preserve"> </w:t>
      </w:r>
      <w:r w:rsidR="00500D87" w:rsidRPr="00500D87">
        <w:rPr>
          <w:rFonts w:ascii="Arial" w:hAnsi="Arial" w:cs="Arial"/>
          <w:b/>
          <w:szCs w:val="24"/>
        </w:rPr>
        <w:t>ПРОГРЕВА</w:t>
      </w:r>
      <w:r>
        <w:rPr>
          <w:szCs w:val="24"/>
        </w:rPr>
        <w:t xml:space="preserve"> котла. В меню </w:t>
      </w:r>
      <w:r w:rsidRPr="00396D17">
        <w:rPr>
          <w:rFonts w:ascii="Arial" w:hAnsi="Arial" w:cs="Arial"/>
          <w:b/>
          <w:szCs w:val="24"/>
        </w:rPr>
        <w:t>ВЫВОД ИНФОРМАЦИИ</w:t>
      </w:r>
      <w:r>
        <w:rPr>
          <w:szCs w:val="24"/>
        </w:rPr>
        <w:t xml:space="preserve"> появляется дополнительный раздел </w:t>
      </w:r>
      <w:r w:rsidR="00500D87">
        <w:rPr>
          <w:rFonts w:ascii="Arial" w:hAnsi="Arial" w:cs="Arial"/>
          <w:b/>
          <w:szCs w:val="24"/>
        </w:rPr>
        <w:t>СООТНОШЕНИЕ</w:t>
      </w:r>
      <w:r w:rsidRPr="00BB6D73">
        <w:rPr>
          <w:rFonts w:ascii="Arial" w:hAnsi="Arial" w:cs="Arial"/>
          <w:b/>
          <w:szCs w:val="24"/>
        </w:rPr>
        <w:t xml:space="preserve"> Г-В</w:t>
      </w:r>
      <w:r>
        <w:rPr>
          <w:szCs w:val="24"/>
        </w:rPr>
        <w:t>.</w:t>
      </w:r>
    </w:p>
    <w:p w:rsidR="00C94B9D" w:rsidRDefault="00C94B9D" w:rsidP="00A90253">
      <w:pPr>
        <w:ind w:right="45" w:firstLine="567"/>
        <w:jc w:val="both"/>
        <w:rPr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97"/>
        <w:gridCol w:w="1056"/>
        <w:gridCol w:w="1209"/>
        <w:gridCol w:w="1040"/>
      </w:tblGrid>
      <w:tr w:rsidR="001216C4" w:rsidRPr="00C25FC9">
        <w:trPr>
          <w:jc w:val="center"/>
        </w:trPr>
        <w:tc>
          <w:tcPr>
            <w:tcW w:w="797" w:type="dxa"/>
            <w:tcBorders>
              <w:bottom w:val="single" w:sz="12" w:space="0" w:color="auto"/>
              <w:right w:val="single" w:sz="12" w:space="0" w:color="auto"/>
            </w:tcBorders>
          </w:tcPr>
          <w:p w:rsidR="001216C4" w:rsidRPr="00C25FC9" w:rsidRDefault="001216C4" w:rsidP="00E62C83">
            <w:pPr>
              <w:ind w:left="-33" w:right="45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16C4" w:rsidRPr="00C25FC9" w:rsidRDefault="001216C4" w:rsidP="00E62C83">
            <w:pPr>
              <w:ind w:right="4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C9">
              <w:rPr>
                <w:rFonts w:ascii="Arial" w:hAnsi="Arial" w:cs="Arial"/>
                <w:sz w:val="22"/>
                <w:szCs w:val="22"/>
              </w:rPr>
              <w:t>Газ</w:t>
            </w:r>
          </w:p>
        </w:tc>
        <w:tc>
          <w:tcPr>
            <w:tcW w:w="12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16C4" w:rsidRPr="00C25FC9" w:rsidRDefault="001216C4" w:rsidP="00E62C83">
            <w:pPr>
              <w:ind w:right="4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C9">
              <w:rPr>
                <w:rFonts w:ascii="Arial" w:hAnsi="Arial" w:cs="Arial"/>
                <w:sz w:val="22"/>
                <w:szCs w:val="22"/>
              </w:rPr>
              <w:t>Воздух</w:t>
            </w:r>
          </w:p>
        </w:tc>
        <w:tc>
          <w:tcPr>
            <w:tcW w:w="1040" w:type="dxa"/>
            <w:tcBorders>
              <w:left w:val="single" w:sz="12" w:space="0" w:color="auto"/>
              <w:bottom w:val="single" w:sz="12" w:space="0" w:color="auto"/>
            </w:tcBorders>
          </w:tcPr>
          <w:p w:rsidR="001216C4" w:rsidRPr="00C25FC9" w:rsidRDefault="001216C4" w:rsidP="00E62C83">
            <w:pPr>
              <w:ind w:right="4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C9">
              <w:rPr>
                <w:rFonts w:ascii="Arial" w:hAnsi="Arial" w:cs="Arial"/>
                <w:sz w:val="22"/>
                <w:szCs w:val="22"/>
              </w:rPr>
              <w:t>Разр-е</w:t>
            </w:r>
          </w:p>
        </w:tc>
      </w:tr>
      <w:tr w:rsidR="001216C4" w:rsidRPr="00C25FC9">
        <w:trPr>
          <w:jc w:val="center"/>
        </w:trPr>
        <w:tc>
          <w:tcPr>
            <w:tcW w:w="797" w:type="dxa"/>
            <w:tcBorders>
              <w:top w:val="single" w:sz="12" w:space="0" w:color="auto"/>
              <w:right w:val="single" w:sz="12" w:space="0" w:color="auto"/>
            </w:tcBorders>
          </w:tcPr>
          <w:p w:rsidR="001216C4" w:rsidRPr="00C25FC9" w:rsidRDefault="001216C4" w:rsidP="00E62C83">
            <w:pPr>
              <w:ind w:left="-33" w:right="4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C9">
              <w:rPr>
                <w:rFonts w:ascii="Arial" w:hAnsi="Arial" w:cs="Arial"/>
                <w:sz w:val="22"/>
                <w:szCs w:val="22"/>
              </w:rPr>
              <w:t>Реж.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216C4" w:rsidRPr="00C25FC9" w:rsidRDefault="001216C4" w:rsidP="00E62C83">
            <w:pPr>
              <w:ind w:right="4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C9">
              <w:rPr>
                <w:rFonts w:ascii="Arial" w:hAnsi="Arial" w:cs="Arial"/>
                <w:sz w:val="22"/>
                <w:szCs w:val="22"/>
              </w:rPr>
              <w:t>Ручн.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216C4" w:rsidRPr="00C25FC9" w:rsidRDefault="001216C4" w:rsidP="00E62C83">
            <w:pPr>
              <w:ind w:right="4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C9">
              <w:rPr>
                <w:rFonts w:ascii="Arial" w:hAnsi="Arial" w:cs="Arial"/>
                <w:sz w:val="22"/>
                <w:szCs w:val="22"/>
              </w:rPr>
              <w:t>Авт.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</w:tcBorders>
          </w:tcPr>
          <w:p w:rsidR="001216C4" w:rsidRPr="00C25FC9" w:rsidRDefault="001216C4" w:rsidP="00E62C83">
            <w:pPr>
              <w:ind w:right="4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C9">
              <w:rPr>
                <w:rFonts w:ascii="Arial" w:hAnsi="Arial" w:cs="Arial"/>
                <w:sz w:val="22"/>
                <w:szCs w:val="22"/>
              </w:rPr>
              <w:t>Авт.</w:t>
            </w:r>
          </w:p>
        </w:tc>
      </w:tr>
      <w:tr w:rsidR="001216C4" w:rsidRPr="00C25FC9">
        <w:trPr>
          <w:jc w:val="center"/>
        </w:trPr>
        <w:tc>
          <w:tcPr>
            <w:tcW w:w="797" w:type="dxa"/>
            <w:tcBorders>
              <w:right w:val="single" w:sz="12" w:space="0" w:color="auto"/>
            </w:tcBorders>
          </w:tcPr>
          <w:p w:rsidR="001216C4" w:rsidRPr="00C25FC9" w:rsidRDefault="001216C4" w:rsidP="00E62C83">
            <w:pPr>
              <w:ind w:left="-33" w:right="4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C9">
              <w:rPr>
                <w:rFonts w:ascii="Arial" w:hAnsi="Arial" w:cs="Arial"/>
                <w:sz w:val="22"/>
                <w:szCs w:val="22"/>
              </w:rPr>
              <w:t>Изм.</w:t>
            </w:r>
          </w:p>
        </w:tc>
        <w:tc>
          <w:tcPr>
            <w:tcW w:w="1056" w:type="dxa"/>
            <w:tcBorders>
              <w:left w:val="single" w:sz="12" w:space="0" w:color="auto"/>
              <w:right w:val="single" w:sz="12" w:space="0" w:color="auto"/>
            </w:tcBorders>
          </w:tcPr>
          <w:p w:rsidR="001216C4" w:rsidRPr="00C25FC9" w:rsidRDefault="001216C4" w:rsidP="00E62C83">
            <w:pPr>
              <w:ind w:right="4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C9">
              <w:rPr>
                <w:rFonts w:ascii="Arial" w:hAnsi="Arial" w:cs="Arial"/>
                <w:sz w:val="22"/>
                <w:szCs w:val="22"/>
              </w:rPr>
              <w:t>1.4 кПа</w:t>
            </w:r>
          </w:p>
        </w:tc>
        <w:tc>
          <w:tcPr>
            <w:tcW w:w="1209" w:type="dxa"/>
            <w:tcBorders>
              <w:left w:val="single" w:sz="12" w:space="0" w:color="auto"/>
              <w:right w:val="single" w:sz="12" w:space="0" w:color="auto"/>
            </w:tcBorders>
          </w:tcPr>
          <w:p w:rsidR="001216C4" w:rsidRPr="00C25FC9" w:rsidRDefault="001216C4" w:rsidP="00E62C83">
            <w:pPr>
              <w:ind w:right="4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C9">
              <w:rPr>
                <w:rFonts w:ascii="Arial" w:hAnsi="Arial" w:cs="Arial"/>
                <w:sz w:val="22"/>
                <w:szCs w:val="22"/>
              </w:rPr>
              <w:t>0.14 кПа</w:t>
            </w:r>
          </w:p>
        </w:tc>
        <w:tc>
          <w:tcPr>
            <w:tcW w:w="1040" w:type="dxa"/>
            <w:tcBorders>
              <w:left w:val="single" w:sz="12" w:space="0" w:color="auto"/>
            </w:tcBorders>
          </w:tcPr>
          <w:p w:rsidR="001216C4" w:rsidRPr="00C25FC9" w:rsidRDefault="001216C4" w:rsidP="00E62C83">
            <w:pPr>
              <w:ind w:right="4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C9">
              <w:rPr>
                <w:rFonts w:ascii="Arial" w:hAnsi="Arial" w:cs="Arial"/>
                <w:sz w:val="22"/>
                <w:szCs w:val="22"/>
              </w:rPr>
              <w:t>31 Па</w:t>
            </w:r>
          </w:p>
        </w:tc>
      </w:tr>
      <w:tr w:rsidR="001216C4" w:rsidRPr="00C25FC9">
        <w:trPr>
          <w:jc w:val="center"/>
        </w:trPr>
        <w:tc>
          <w:tcPr>
            <w:tcW w:w="797" w:type="dxa"/>
            <w:tcBorders>
              <w:right w:val="single" w:sz="12" w:space="0" w:color="auto"/>
            </w:tcBorders>
          </w:tcPr>
          <w:p w:rsidR="001216C4" w:rsidRPr="00C25FC9" w:rsidRDefault="001216C4" w:rsidP="00E62C83">
            <w:pPr>
              <w:ind w:left="-33" w:right="4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C9">
              <w:rPr>
                <w:rFonts w:ascii="Arial" w:hAnsi="Arial" w:cs="Arial"/>
                <w:sz w:val="22"/>
                <w:szCs w:val="22"/>
              </w:rPr>
              <w:t>Знач.</w:t>
            </w:r>
          </w:p>
        </w:tc>
        <w:tc>
          <w:tcPr>
            <w:tcW w:w="1056" w:type="dxa"/>
            <w:tcBorders>
              <w:left w:val="single" w:sz="12" w:space="0" w:color="auto"/>
              <w:right w:val="single" w:sz="12" w:space="0" w:color="auto"/>
            </w:tcBorders>
          </w:tcPr>
          <w:p w:rsidR="001216C4" w:rsidRPr="00C25FC9" w:rsidRDefault="001216C4" w:rsidP="00E62C83">
            <w:pPr>
              <w:ind w:right="4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C9">
              <w:rPr>
                <w:rFonts w:ascii="Arial" w:hAnsi="Arial" w:cs="Arial"/>
                <w:sz w:val="22"/>
                <w:szCs w:val="22"/>
              </w:rPr>
              <w:t>14 %</w:t>
            </w:r>
          </w:p>
        </w:tc>
        <w:tc>
          <w:tcPr>
            <w:tcW w:w="1209" w:type="dxa"/>
            <w:tcBorders>
              <w:left w:val="single" w:sz="12" w:space="0" w:color="auto"/>
              <w:right w:val="single" w:sz="12" w:space="0" w:color="auto"/>
            </w:tcBorders>
          </w:tcPr>
          <w:p w:rsidR="001216C4" w:rsidRPr="00C25FC9" w:rsidRDefault="001216C4" w:rsidP="00E62C83">
            <w:pPr>
              <w:ind w:right="4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C9">
              <w:rPr>
                <w:rFonts w:ascii="Arial" w:hAnsi="Arial" w:cs="Arial"/>
                <w:sz w:val="22"/>
                <w:szCs w:val="22"/>
              </w:rPr>
              <w:t>40 %</w:t>
            </w:r>
          </w:p>
        </w:tc>
        <w:tc>
          <w:tcPr>
            <w:tcW w:w="1040" w:type="dxa"/>
            <w:tcBorders>
              <w:left w:val="single" w:sz="12" w:space="0" w:color="auto"/>
            </w:tcBorders>
          </w:tcPr>
          <w:p w:rsidR="001216C4" w:rsidRPr="00C25FC9" w:rsidRDefault="001216C4" w:rsidP="00E62C83">
            <w:pPr>
              <w:ind w:right="4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C9">
              <w:rPr>
                <w:rFonts w:ascii="Arial" w:hAnsi="Arial" w:cs="Arial"/>
                <w:sz w:val="22"/>
                <w:szCs w:val="22"/>
              </w:rPr>
              <w:t>----</w:t>
            </w:r>
          </w:p>
        </w:tc>
      </w:tr>
      <w:tr w:rsidR="001216C4" w:rsidRPr="00C25FC9">
        <w:trPr>
          <w:jc w:val="center"/>
        </w:trPr>
        <w:tc>
          <w:tcPr>
            <w:tcW w:w="797" w:type="dxa"/>
            <w:tcBorders>
              <w:right w:val="single" w:sz="12" w:space="0" w:color="auto"/>
            </w:tcBorders>
          </w:tcPr>
          <w:p w:rsidR="001216C4" w:rsidRPr="00C25FC9" w:rsidRDefault="001216C4" w:rsidP="00E62C83">
            <w:pPr>
              <w:ind w:left="-33" w:right="4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C9">
              <w:rPr>
                <w:rFonts w:ascii="Arial" w:hAnsi="Arial" w:cs="Arial"/>
                <w:sz w:val="22"/>
                <w:szCs w:val="22"/>
              </w:rPr>
              <w:t>Уст.</w:t>
            </w:r>
          </w:p>
        </w:tc>
        <w:tc>
          <w:tcPr>
            <w:tcW w:w="1056" w:type="dxa"/>
            <w:tcBorders>
              <w:left w:val="single" w:sz="12" w:space="0" w:color="auto"/>
              <w:right w:val="single" w:sz="12" w:space="0" w:color="auto"/>
            </w:tcBorders>
          </w:tcPr>
          <w:p w:rsidR="001216C4" w:rsidRPr="00C25FC9" w:rsidRDefault="001216C4" w:rsidP="00E62C83">
            <w:pPr>
              <w:ind w:right="4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C9">
              <w:rPr>
                <w:rFonts w:ascii="Arial" w:hAnsi="Arial" w:cs="Arial"/>
                <w:sz w:val="22"/>
                <w:szCs w:val="22"/>
              </w:rPr>
              <w:t>25 %</w:t>
            </w:r>
          </w:p>
        </w:tc>
        <w:tc>
          <w:tcPr>
            <w:tcW w:w="1209" w:type="dxa"/>
            <w:tcBorders>
              <w:left w:val="single" w:sz="12" w:space="0" w:color="auto"/>
              <w:right w:val="single" w:sz="12" w:space="0" w:color="auto"/>
            </w:tcBorders>
          </w:tcPr>
          <w:p w:rsidR="001216C4" w:rsidRPr="00C25FC9" w:rsidRDefault="001216C4" w:rsidP="00E62C83">
            <w:pPr>
              <w:ind w:right="4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C9">
              <w:rPr>
                <w:rFonts w:ascii="Arial" w:hAnsi="Arial" w:cs="Arial"/>
                <w:sz w:val="22"/>
                <w:szCs w:val="22"/>
              </w:rPr>
              <w:t>11 %</w:t>
            </w:r>
          </w:p>
        </w:tc>
        <w:tc>
          <w:tcPr>
            <w:tcW w:w="1040" w:type="dxa"/>
            <w:tcBorders>
              <w:left w:val="single" w:sz="12" w:space="0" w:color="auto"/>
            </w:tcBorders>
          </w:tcPr>
          <w:p w:rsidR="001216C4" w:rsidRPr="00C25FC9" w:rsidRDefault="001216C4" w:rsidP="00E62C83">
            <w:pPr>
              <w:ind w:right="4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25FC9">
              <w:rPr>
                <w:rFonts w:ascii="Arial" w:hAnsi="Arial" w:cs="Arial"/>
                <w:sz w:val="22"/>
                <w:szCs w:val="22"/>
              </w:rPr>
              <w:t>20 Па</w:t>
            </w:r>
          </w:p>
        </w:tc>
      </w:tr>
    </w:tbl>
    <w:p w:rsidR="00C94B9D" w:rsidRDefault="00C94B9D" w:rsidP="00A90253">
      <w:pPr>
        <w:ind w:right="45" w:firstLine="567"/>
        <w:jc w:val="both"/>
        <w:rPr>
          <w:szCs w:val="24"/>
        </w:rPr>
      </w:pPr>
    </w:p>
    <w:p w:rsidR="00024C18" w:rsidRDefault="00024C18" w:rsidP="00A90253">
      <w:pPr>
        <w:ind w:right="45" w:firstLine="567"/>
        <w:jc w:val="both"/>
        <w:rPr>
          <w:szCs w:val="24"/>
        </w:rPr>
      </w:pPr>
      <w:r w:rsidRPr="007C21FB">
        <w:rPr>
          <w:color w:val="000000"/>
          <w:szCs w:val="24"/>
        </w:rPr>
        <w:t>В появившейся таблице</w:t>
      </w:r>
      <w:r>
        <w:rPr>
          <w:szCs w:val="24"/>
        </w:rPr>
        <w:t xml:space="preserve">, в зависимости </w:t>
      </w:r>
      <w:r w:rsidR="00381ABA">
        <w:rPr>
          <w:szCs w:val="24"/>
        </w:rPr>
        <w:t>от выбранного способа задания у</w:t>
      </w:r>
      <w:r>
        <w:rPr>
          <w:szCs w:val="24"/>
        </w:rPr>
        <w:t xml:space="preserve">ставки </w:t>
      </w:r>
      <w:r w:rsidRPr="003D7EF6">
        <w:rPr>
          <w:rFonts w:ascii="Arial" w:hAnsi="Arial" w:cs="Arial"/>
          <w:b/>
          <w:szCs w:val="24"/>
        </w:rPr>
        <w:t>АВТ</w:t>
      </w:r>
      <w:r w:rsidR="00B50AD8">
        <w:rPr>
          <w:rFonts w:ascii="Arial" w:hAnsi="Arial" w:cs="Arial"/>
          <w:b/>
          <w:szCs w:val="24"/>
        </w:rPr>
        <w:t>.</w:t>
      </w:r>
      <w:r w:rsidR="009C066F" w:rsidRPr="009C066F">
        <w:rPr>
          <w:szCs w:val="24"/>
        </w:rPr>
        <w:t xml:space="preserve"> (</w:t>
      </w:r>
      <w:r w:rsidR="009C066F">
        <w:rPr>
          <w:szCs w:val="24"/>
        </w:rPr>
        <w:t>автоматический</w:t>
      </w:r>
      <w:r w:rsidR="009C066F" w:rsidRPr="009C066F">
        <w:rPr>
          <w:szCs w:val="24"/>
        </w:rPr>
        <w:t>)</w:t>
      </w:r>
      <w:r w:rsidR="003D7EF6">
        <w:rPr>
          <w:rFonts w:ascii="Arial" w:hAnsi="Arial" w:cs="Arial"/>
          <w:b/>
          <w:szCs w:val="24"/>
        </w:rPr>
        <w:t xml:space="preserve"> </w:t>
      </w:r>
      <w:r w:rsidR="003D7EF6" w:rsidRPr="003D7EF6">
        <w:rPr>
          <w:szCs w:val="24"/>
        </w:rPr>
        <w:t>или</w:t>
      </w:r>
      <w:r>
        <w:rPr>
          <w:szCs w:val="24"/>
        </w:rPr>
        <w:t xml:space="preserve"> </w:t>
      </w:r>
      <w:r w:rsidRPr="003D7EF6">
        <w:rPr>
          <w:rFonts w:ascii="Arial" w:hAnsi="Arial" w:cs="Arial"/>
          <w:b/>
          <w:szCs w:val="24"/>
        </w:rPr>
        <w:t>РУЧ</w:t>
      </w:r>
      <w:r w:rsidR="00B50AD8">
        <w:rPr>
          <w:rFonts w:ascii="Arial" w:hAnsi="Arial" w:cs="Arial"/>
          <w:b/>
          <w:szCs w:val="24"/>
        </w:rPr>
        <w:t>Н.</w:t>
      </w:r>
      <w:r w:rsidR="009C066F">
        <w:rPr>
          <w:szCs w:val="24"/>
        </w:rPr>
        <w:t xml:space="preserve"> (ручной) </w:t>
      </w:r>
      <w:r>
        <w:rPr>
          <w:szCs w:val="24"/>
        </w:rPr>
        <w:t>осуществляется регулирование давления газа, воздуха и разрежение в топке. Давление газа задается только в ручном режиме.</w:t>
      </w:r>
      <w:r w:rsidR="009C066F">
        <w:rPr>
          <w:szCs w:val="24"/>
        </w:rPr>
        <w:t xml:space="preserve"> И</w:t>
      </w:r>
      <w:r>
        <w:rPr>
          <w:szCs w:val="24"/>
        </w:rPr>
        <w:t>зменяя давление газа,</w:t>
      </w:r>
      <w:r w:rsidR="009C066F">
        <w:rPr>
          <w:szCs w:val="24"/>
        </w:rPr>
        <w:t xml:space="preserve"> по таблице можно</w:t>
      </w:r>
      <w:r>
        <w:rPr>
          <w:szCs w:val="24"/>
        </w:rPr>
        <w:t xml:space="preserve"> следить за исполнением заданного соотношения «газ-воздух» или для заданного давления газа подбирать оптимальное значение давления воздуха.</w:t>
      </w:r>
      <w:r w:rsidR="003F6404">
        <w:rPr>
          <w:szCs w:val="24"/>
        </w:rPr>
        <w:t xml:space="preserve"> В этом разделе меню вручную изменяется задание для </w:t>
      </w:r>
      <w:r w:rsidR="002521F9">
        <w:rPr>
          <w:szCs w:val="24"/>
        </w:rPr>
        <w:t>регуляторов</w:t>
      </w:r>
      <w:r w:rsidR="00A90253">
        <w:rPr>
          <w:szCs w:val="24"/>
        </w:rPr>
        <w:t>.</w:t>
      </w:r>
      <w:r w:rsidR="003F6404">
        <w:rPr>
          <w:szCs w:val="24"/>
        </w:rPr>
        <w:t xml:space="preserve"> </w:t>
      </w:r>
      <w:r w:rsidR="00A90253">
        <w:rPr>
          <w:szCs w:val="24"/>
        </w:rPr>
        <w:t>Б</w:t>
      </w:r>
      <w:r w:rsidR="003F6404">
        <w:rPr>
          <w:szCs w:val="24"/>
        </w:rPr>
        <w:t>лок должен поддерживать с заданной точно</w:t>
      </w:r>
      <w:r w:rsidR="003F6404">
        <w:rPr>
          <w:szCs w:val="24"/>
        </w:rPr>
        <w:lastRenderedPageBreak/>
        <w:t xml:space="preserve">стью измененные значения. </w:t>
      </w:r>
      <w:r>
        <w:rPr>
          <w:szCs w:val="24"/>
        </w:rPr>
        <w:t>Ориентируясь на показания газоанализатора, отсчет времени прогрева котла на период работы с таблицей останавливается.</w:t>
      </w:r>
      <w:r w:rsidR="00A80AEF" w:rsidRPr="00A80AEF">
        <w:rPr>
          <w:szCs w:val="24"/>
        </w:rPr>
        <w:t xml:space="preserve"> </w:t>
      </w:r>
      <w:r w:rsidR="00A80AEF">
        <w:rPr>
          <w:szCs w:val="24"/>
        </w:rPr>
        <w:t>При переходе в автоматический режим или выходе из этого меню блок начнет выполнять заданное в таблице соотношение «газ-воздух» или «газ-разрежение», при этом давление газа не изменяется.</w:t>
      </w:r>
    </w:p>
    <w:p w:rsidR="00024C18" w:rsidRDefault="00024C18" w:rsidP="00A90253">
      <w:pPr>
        <w:ind w:right="45" w:firstLine="567"/>
        <w:jc w:val="both"/>
        <w:rPr>
          <w:szCs w:val="24"/>
        </w:rPr>
      </w:pPr>
      <w:r>
        <w:rPr>
          <w:szCs w:val="24"/>
        </w:rPr>
        <w:t>2.3.5. По результатам регулировки строят график оптимального соотношения давлений «газ-воздух» и переломные точки заносят в</w:t>
      </w:r>
      <w:r w:rsidR="000D3E2F">
        <w:rPr>
          <w:szCs w:val="24"/>
        </w:rPr>
        <w:t xml:space="preserve"> таблицу раздела</w:t>
      </w:r>
      <w:r>
        <w:rPr>
          <w:szCs w:val="24"/>
        </w:rPr>
        <w:t xml:space="preserve"> </w:t>
      </w:r>
      <w:r w:rsidRPr="000D3E2F">
        <w:rPr>
          <w:rFonts w:ascii="Arial" w:hAnsi="Arial" w:cs="Arial"/>
          <w:b/>
          <w:szCs w:val="24"/>
        </w:rPr>
        <w:t>ТАБЛИЦ</w:t>
      </w:r>
      <w:r w:rsidR="000D3E2F" w:rsidRPr="000D3E2F">
        <w:rPr>
          <w:rFonts w:ascii="Arial" w:hAnsi="Arial" w:cs="Arial"/>
          <w:b/>
          <w:szCs w:val="24"/>
        </w:rPr>
        <w:t>А</w:t>
      </w:r>
      <w:r w:rsidRPr="000D3E2F">
        <w:rPr>
          <w:rFonts w:ascii="Arial" w:hAnsi="Arial" w:cs="Arial"/>
          <w:b/>
          <w:szCs w:val="24"/>
        </w:rPr>
        <w:t xml:space="preserve"> Г-В</w:t>
      </w:r>
      <w:r w:rsidR="000D3E2F" w:rsidRPr="000D3E2F">
        <w:rPr>
          <w:b/>
          <w:szCs w:val="24"/>
        </w:rPr>
        <w:t xml:space="preserve"> </w:t>
      </w:r>
      <w:r w:rsidR="000D3E2F" w:rsidRPr="000D3E2F">
        <w:rPr>
          <w:szCs w:val="24"/>
        </w:rPr>
        <w:t>в меню</w:t>
      </w:r>
      <w:r w:rsidR="000D3E2F">
        <w:rPr>
          <w:szCs w:val="24"/>
        </w:rPr>
        <w:t xml:space="preserve"> </w:t>
      </w:r>
      <w:r w:rsidR="000D3E2F" w:rsidRPr="001163C5">
        <w:rPr>
          <w:rFonts w:ascii="Arial" w:hAnsi="Arial" w:cs="Arial"/>
          <w:b/>
          <w:szCs w:val="24"/>
        </w:rPr>
        <w:t>ПАРАМЕТРЫ БЛОКА</w:t>
      </w:r>
      <w:r>
        <w:rPr>
          <w:szCs w:val="24"/>
        </w:rPr>
        <w:t xml:space="preserve">. Причем первой точкой задается соотношение «газ-воздух» для малого горения. Для работы блока достаточно одной </w:t>
      </w:r>
      <w:r w:rsidR="00FF0EF3">
        <w:rPr>
          <w:szCs w:val="24"/>
        </w:rPr>
        <w:t>(первой)</w:t>
      </w:r>
      <w:r>
        <w:rPr>
          <w:szCs w:val="24"/>
        </w:rPr>
        <w:t xml:space="preserve"> точки, второй будет начало координат.</w:t>
      </w:r>
    </w:p>
    <w:p w:rsidR="00024C18" w:rsidRDefault="00024C18" w:rsidP="00A90253">
      <w:pPr>
        <w:ind w:right="45" w:firstLine="567"/>
        <w:jc w:val="both"/>
        <w:rPr>
          <w:szCs w:val="24"/>
        </w:rPr>
      </w:pPr>
      <w:r>
        <w:rPr>
          <w:szCs w:val="24"/>
        </w:rPr>
        <w:t xml:space="preserve">Перейти из раздела </w:t>
      </w:r>
      <w:r w:rsidRPr="00FF0EF3">
        <w:rPr>
          <w:rFonts w:ascii="Arial" w:hAnsi="Arial" w:cs="Arial"/>
          <w:b/>
          <w:szCs w:val="24"/>
        </w:rPr>
        <w:t>СООТНОШЕНИЕ ГАЗ-ВОЗДУХ</w:t>
      </w:r>
      <w:r>
        <w:rPr>
          <w:szCs w:val="24"/>
        </w:rPr>
        <w:t xml:space="preserve"> в таблицу</w:t>
      </w:r>
      <w:r w:rsidR="00FF0EF3">
        <w:rPr>
          <w:szCs w:val="24"/>
        </w:rPr>
        <w:t xml:space="preserve"> раздел</w:t>
      </w:r>
      <w:r w:rsidR="0031099F">
        <w:rPr>
          <w:szCs w:val="24"/>
        </w:rPr>
        <w:t>а</w:t>
      </w:r>
      <w:r>
        <w:rPr>
          <w:szCs w:val="24"/>
        </w:rPr>
        <w:t xml:space="preserve"> </w:t>
      </w:r>
      <w:r w:rsidR="00FF0EF3" w:rsidRPr="000D3E2F">
        <w:rPr>
          <w:rFonts w:ascii="Arial" w:hAnsi="Arial" w:cs="Arial"/>
          <w:b/>
          <w:szCs w:val="24"/>
        </w:rPr>
        <w:t>ТАБЛИЦА Г-В</w:t>
      </w:r>
      <w:r w:rsidR="00FF0EF3">
        <w:rPr>
          <w:szCs w:val="24"/>
        </w:rPr>
        <w:t xml:space="preserve"> </w:t>
      </w:r>
      <w:r>
        <w:rPr>
          <w:szCs w:val="24"/>
        </w:rPr>
        <w:t>можно с помощью кнопки</w:t>
      </w:r>
      <w:r w:rsidRPr="00EF4929">
        <w:rPr>
          <w:szCs w:val="24"/>
        </w:rPr>
        <w:t xml:space="preserve"> </w:t>
      </w:r>
      <w:r w:rsidRPr="00FF0EF3">
        <w:rPr>
          <w:rFonts w:ascii="Arial" w:hAnsi="Arial" w:cs="Arial"/>
          <w:b/>
          <w:szCs w:val="24"/>
          <w:lang w:val="en-US"/>
        </w:rPr>
        <w:t>F</w:t>
      </w:r>
      <w:r w:rsidRPr="00FF0EF3">
        <w:rPr>
          <w:rFonts w:ascii="Arial" w:hAnsi="Arial" w:cs="Arial"/>
          <w:b/>
          <w:szCs w:val="24"/>
        </w:rPr>
        <w:t>2</w:t>
      </w:r>
      <w:r w:rsidR="00FF0EF3">
        <w:rPr>
          <w:szCs w:val="24"/>
        </w:rPr>
        <w:t xml:space="preserve">, выйти обратно с помощью кнопки </w:t>
      </w:r>
      <w:r w:rsidR="00FF0EF3" w:rsidRPr="00FF0EF3">
        <w:rPr>
          <w:rFonts w:ascii="Arial" w:hAnsi="Arial" w:cs="Arial"/>
          <w:b/>
          <w:szCs w:val="24"/>
        </w:rPr>
        <w:t>ОТМЕНА</w:t>
      </w:r>
      <w:r>
        <w:rPr>
          <w:szCs w:val="24"/>
        </w:rPr>
        <w:t xml:space="preserve">. </w:t>
      </w:r>
    </w:p>
    <w:p w:rsidR="00DA3A0F" w:rsidRDefault="00DA3A0F" w:rsidP="00A90253">
      <w:pPr>
        <w:ind w:right="45" w:firstLine="567"/>
        <w:jc w:val="both"/>
        <w:rPr>
          <w:szCs w:val="24"/>
        </w:rPr>
      </w:pPr>
      <w:r>
        <w:rPr>
          <w:szCs w:val="24"/>
        </w:rPr>
        <w:t>На рис</w:t>
      </w:r>
      <w:r w:rsidR="009A2367">
        <w:rPr>
          <w:szCs w:val="24"/>
        </w:rPr>
        <w:t>.</w:t>
      </w:r>
      <w:r>
        <w:rPr>
          <w:szCs w:val="24"/>
        </w:rPr>
        <w:t xml:space="preserve"> 3 приведен пример графика соотношения «газ-воздух».</w:t>
      </w:r>
    </w:p>
    <w:p w:rsidR="005707DD" w:rsidRDefault="00213015" w:rsidP="00FD2D48">
      <w:pPr>
        <w:ind w:right="45"/>
        <w:jc w:val="center"/>
        <w:rPr>
          <w:lang w:val="en-US"/>
        </w:rPr>
      </w:pPr>
      <w:r>
        <w:object w:dxaOrig="8402" w:dyaOrig="6825">
          <v:shape id="_x0000_i1073" type="#_x0000_t75" style="width:381.75pt;height:309.75pt" o:ole="">
            <v:imagedata r:id="rId64" o:title=""/>
          </v:shape>
          <o:OLEObject Type="Embed" ProgID="Visio.Drawing.11" ShapeID="_x0000_i1073" DrawAspect="Content" ObjectID="_1834222590" r:id="rId65"/>
        </w:object>
      </w:r>
    </w:p>
    <w:p w:rsidR="00FD2D48" w:rsidRDefault="00FD2D48">
      <w:pPr>
        <w:ind w:right="45"/>
        <w:jc w:val="both"/>
        <w:rPr>
          <w:lang w:val="en-US"/>
        </w:rPr>
      </w:pPr>
    </w:p>
    <w:p w:rsidR="00FD2D48" w:rsidRPr="00FD2D48" w:rsidRDefault="00FD2D48" w:rsidP="00FD2D48">
      <w:pPr>
        <w:ind w:right="45"/>
        <w:jc w:val="center"/>
      </w:pPr>
      <w:r>
        <w:t>Рис.</w:t>
      </w:r>
      <w:r w:rsidRPr="00FD2D48">
        <w:t xml:space="preserve"> 3.</w:t>
      </w:r>
      <w:r>
        <w:t xml:space="preserve"> График соотношения газ-воздух.</w:t>
      </w:r>
    </w:p>
    <w:p w:rsidR="00FD2D48" w:rsidRPr="00FD2D48" w:rsidRDefault="00FD2D48" w:rsidP="00FD2D48">
      <w:pPr>
        <w:ind w:right="45"/>
        <w:jc w:val="center"/>
      </w:pPr>
    </w:p>
    <w:p w:rsidR="005707DD" w:rsidRDefault="005707DD" w:rsidP="005707DD">
      <w:pPr>
        <w:ind w:right="45" w:firstLine="567"/>
        <w:jc w:val="both"/>
      </w:pPr>
      <w:r>
        <w:t>Необходимо помнить, что записанные ранее последующие точки могут иск</w:t>
      </w:r>
      <w:r w:rsidR="009A6844">
        <w:t>а</w:t>
      </w:r>
      <w:r>
        <w:t>зить необходимое соотношение</w:t>
      </w:r>
      <w:r w:rsidR="008D238F" w:rsidRPr="008D238F">
        <w:t>.</w:t>
      </w:r>
      <w:r>
        <w:t xml:space="preserve"> </w:t>
      </w:r>
      <w:r w:rsidR="008D238F">
        <w:t>Ч</w:t>
      </w:r>
      <w:r>
        <w:t>тобы этого не произошло, в последующую незадействованную точку необходимо записать число меньше, чем в последней используемой точке</w:t>
      </w:r>
      <w:r w:rsidR="008D238F">
        <w:t xml:space="preserve"> (т. 5 на графике рис. 3)</w:t>
      </w:r>
      <w:r>
        <w:t>.</w:t>
      </w:r>
    </w:p>
    <w:p w:rsidR="00436016" w:rsidRDefault="005707DD" w:rsidP="005707DD">
      <w:pPr>
        <w:ind w:right="45" w:firstLine="567"/>
        <w:jc w:val="both"/>
      </w:pPr>
      <w:r>
        <w:t>2.3.6. Управлять исполнительными механизмами с блока можно вручную. Для этого в ме</w:t>
      </w:r>
      <w:r w:rsidR="001262EB">
        <w:t xml:space="preserve">ню </w:t>
      </w:r>
      <w:r w:rsidR="001262EB" w:rsidRPr="00822659">
        <w:rPr>
          <w:rFonts w:ascii="Arial" w:hAnsi="Arial" w:cs="Arial"/>
          <w:b/>
        </w:rPr>
        <w:t>КОНФИГУРАЦИЯ КОТЛА</w:t>
      </w:r>
      <w:r w:rsidR="001262EB">
        <w:t xml:space="preserve"> в разделе </w:t>
      </w:r>
      <w:r w:rsidR="001262EB" w:rsidRPr="00822659">
        <w:rPr>
          <w:rFonts w:ascii="Arial" w:hAnsi="Arial" w:cs="Arial"/>
          <w:b/>
        </w:rPr>
        <w:t>РУЧНОЕ УПРАВЛЕНИЕ МЭО</w:t>
      </w:r>
      <w:r w:rsidR="001262EB">
        <w:t xml:space="preserve"> </w:t>
      </w:r>
      <w:r w:rsidR="00822659">
        <w:t>выбрать состояние</w:t>
      </w:r>
      <w:r w:rsidR="00436016">
        <w:t xml:space="preserve"> </w:t>
      </w:r>
      <w:r w:rsidR="00436016" w:rsidRPr="00822659">
        <w:rPr>
          <w:rFonts w:ascii="Arial" w:hAnsi="Arial" w:cs="Arial"/>
          <w:b/>
        </w:rPr>
        <w:t>ДА</w:t>
      </w:r>
      <w:r w:rsidR="00436016">
        <w:t>.</w:t>
      </w:r>
      <w:r w:rsidR="00BD0434">
        <w:t xml:space="preserve"> </w:t>
      </w:r>
      <w:r w:rsidR="001262EB" w:rsidRPr="009A2367">
        <w:t xml:space="preserve">В меню </w:t>
      </w:r>
      <w:r w:rsidR="001262EB" w:rsidRPr="009A2367">
        <w:rPr>
          <w:rFonts w:ascii="Arial" w:hAnsi="Arial" w:cs="Arial"/>
          <w:b/>
        </w:rPr>
        <w:t>ВЫВОД ИНФОРМАЦИИ</w:t>
      </w:r>
      <w:r w:rsidR="001262EB" w:rsidRPr="009A2367">
        <w:t xml:space="preserve"> выбрать режим </w:t>
      </w:r>
      <w:r w:rsidR="001262EB" w:rsidRPr="009A2367">
        <w:rPr>
          <w:rFonts w:ascii="Arial" w:hAnsi="Arial" w:cs="Arial"/>
          <w:b/>
        </w:rPr>
        <w:t>СТАНДАРТНЫЙ</w:t>
      </w:r>
      <w:r w:rsidR="00BD0434" w:rsidRPr="00BD0434">
        <w:t>,</w:t>
      </w:r>
      <w:r w:rsidR="001262EB" w:rsidRPr="009A2367">
        <w:t xml:space="preserve"> </w:t>
      </w:r>
      <w:r w:rsidR="00BD0434">
        <w:t>в</w:t>
      </w:r>
      <w:r w:rsidR="001262EB" w:rsidRPr="009A2367">
        <w:t xml:space="preserve"> нижней части</w:t>
      </w:r>
      <w:r w:rsidR="001262EB">
        <w:t xml:space="preserve"> табло </w:t>
      </w:r>
      <w:r w:rsidR="00052789">
        <w:t>появятся</w:t>
      </w:r>
      <w:r w:rsidR="001262EB">
        <w:t xml:space="preserve"> надписи </w:t>
      </w:r>
      <w:r w:rsidR="001262EB" w:rsidRPr="00ED3502">
        <w:rPr>
          <w:rFonts w:ascii="Arial" w:hAnsi="Arial" w:cs="Arial"/>
          <w:b/>
        </w:rPr>
        <w:t>ГАЗ</w:t>
      </w:r>
      <w:r w:rsidR="00152E6D" w:rsidRPr="00ED3502">
        <w:rPr>
          <w:rFonts w:ascii="Arial" w:hAnsi="Arial" w:cs="Arial"/>
          <w:b/>
        </w:rPr>
        <w:t xml:space="preserve"> АУ</w:t>
      </w:r>
      <w:r w:rsidR="001262EB">
        <w:t xml:space="preserve">, </w:t>
      </w:r>
      <w:r w:rsidR="001262EB" w:rsidRPr="00806005">
        <w:rPr>
          <w:rFonts w:ascii="Arial" w:hAnsi="Arial" w:cs="Arial"/>
          <w:b/>
        </w:rPr>
        <w:t>ВОЗД</w:t>
      </w:r>
      <w:r w:rsidR="00152E6D" w:rsidRPr="00806005">
        <w:rPr>
          <w:rFonts w:ascii="Arial" w:hAnsi="Arial" w:cs="Arial"/>
          <w:b/>
        </w:rPr>
        <w:t xml:space="preserve"> АУ</w:t>
      </w:r>
      <w:r w:rsidR="001262EB">
        <w:t xml:space="preserve">, </w:t>
      </w:r>
      <w:r w:rsidR="001262EB" w:rsidRPr="00806005">
        <w:rPr>
          <w:rFonts w:ascii="Arial" w:hAnsi="Arial" w:cs="Arial"/>
          <w:b/>
        </w:rPr>
        <w:t>РАЗР</w:t>
      </w:r>
      <w:r w:rsidR="00152E6D" w:rsidRPr="00806005">
        <w:rPr>
          <w:rFonts w:ascii="Arial" w:hAnsi="Arial" w:cs="Arial"/>
          <w:b/>
        </w:rPr>
        <w:t xml:space="preserve"> АУ</w:t>
      </w:r>
      <w:r w:rsidR="00C37398" w:rsidRPr="00C37398">
        <w:rPr>
          <w:b/>
        </w:rPr>
        <w:t>.</w:t>
      </w:r>
      <w:r w:rsidR="00052789" w:rsidRPr="00052789">
        <w:t xml:space="preserve"> </w:t>
      </w:r>
      <w:r w:rsidR="003B66D4">
        <w:t>Для перемещения курсора на нижнюю строку следует</w:t>
      </w:r>
      <w:r w:rsidR="00052789">
        <w:t xml:space="preserve"> </w:t>
      </w:r>
      <w:r w:rsidR="00152E6D">
        <w:t xml:space="preserve">нажать кнопку </w:t>
      </w:r>
      <w:r w:rsidR="00152E6D" w:rsidRPr="00806005">
        <w:rPr>
          <w:rFonts w:ascii="Arial" w:hAnsi="Arial" w:cs="Arial"/>
          <w:b/>
          <w:lang w:val="en-US"/>
        </w:rPr>
        <w:t>F</w:t>
      </w:r>
      <w:r w:rsidR="00152E6D" w:rsidRPr="00806005">
        <w:rPr>
          <w:rFonts w:ascii="Arial" w:hAnsi="Arial" w:cs="Arial"/>
          <w:b/>
        </w:rPr>
        <w:t>2</w:t>
      </w:r>
      <w:r w:rsidR="001262EB">
        <w:t>,</w:t>
      </w:r>
      <w:r w:rsidR="003B66D4">
        <w:t xml:space="preserve"> далее</w:t>
      </w:r>
      <w:r w:rsidR="001262EB">
        <w:t xml:space="preserve"> выбра</w:t>
      </w:r>
      <w:r w:rsidR="00C37398">
        <w:t>ть</w:t>
      </w:r>
      <w:r w:rsidR="001262EB">
        <w:t xml:space="preserve"> нужный ИМ и наж</w:t>
      </w:r>
      <w:r w:rsidR="003B66D4">
        <w:t>атием</w:t>
      </w:r>
      <w:r w:rsidR="001262EB">
        <w:t xml:space="preserve"> кнопк</w:t>
      </w:r>
      <w:r w:rsidR="003B66D4">
        <w:t>и</w:t>
      </w:r>
      <w:r w:rsidR="001262EB">
        <w:t xml:space="preserve"> </w:t>
      </w:r>
      <w:r w:rsidR="0089743F" w:rsidRPr="00234D2B">
        <w:rPr>
          <w:vertAlign w:val="subscript"/>
        </w:rPr>
        <w:object w:dxaOrig="400" w:dyaOrig="358">
          <v:shape id="_x0000_i1074" type="#_x0000_t75" style="width:21.75pt;height:14.25pt" o:ole="">
            <v:imagedata r:id="rId17" o:title=""/>
          </v:shape>
          <o:OLEObject Type="Embed" ProgID="Visio.Drawing.11" ShapeID="_x0000_i1074" DrawAspect="Content" ObjectID="_1834222591" r:id="rId66"/>
        </w:object>
      </w:r>
      <w:r w:rsidR="001262EB">
        <w:t xml:space="preserve"> перев</w:t>
      </w:r>
      <w:r w:rsidR="003B66D4">
        <w:t>ести</w:t>
      </w:r>
      <w:r w:rsidR="001262EB">
        <w:t xml:space="preserve"> управление </w:t>
      </w:r>
      <w:r w:rsidR="003B66D4">
        <w:t>исполнительным механизмом в необходимый режим (</w:t>
      </w:r>
      <w:r w:rsidR="003B66D4" w:rsidRPr="003B66D4">
        <w:rPr>
          <w:rFonts w:ascii="Arial" w:hAnsi="Arial" w:cs="Arial"/>
          <w:b/>
        </w:rPr>
        <w:t>АУ</w:t>
      </w:r>
      <w:r w:rsidR="003B66D4">
        <w:t xml:space="preserve"> или </w:t>
      </w:r>
      <w:r w:rsidR="003B66D4" w:rsidRPr="003B66D4">
        <w:rPr>
          <w:rFonts w:ascii="Arial" w:hAnsi="Arial" w:cs="Arial"/>
          <w:b/>
        </w:rPr>
        <w:t>РУ</w:t>
      </w:r>
      <w:r w:rsidR="003B66D4">
        <w:t xml:space="preserve">). Управление ИМ производится </w:t>
      </w:r>
      <w:r w:rsidR="001262EB">
        <w:t xml:space="preserve">кнопками </w:t>
      </w:r>
      <w:r w:rsidR="000D2514" w:rsidRPr="00234D2B">
        <w:rPr>
          <w:vertAlign w:val="subscript"/>
        </w:rPr>
        <w:object w:dxaOrig="360" w:dyaOrig="348">
          <v:shape id="_x0000_i1075" type="#_x0000_t75" style="width:21.75pt;height:14.25pt" o:ole="">
            <v:imagedata r:id="rId9" o:title=""/>
          </v:shape>
          <o:OLEObject Type="Embed" ProgID="Visio.Drawing.11" ShapeID="_x0000_i1075" DrawAspect="Content" ObjectID="_1834222592" r:id="rId67"/>
        </w:object>
      </w:r>
      <w:r w:rsidR="003B66D4" w:rsidRPr="003B66D4">
        <w:t>(</w:t>
      </w:r>
      <w:r w:rsidR="003B66D4">
        <w:t>открыть</w:t>
      </w:r>
      <w:r w:rsidR="003B66D4" w:rsidRPr="003B66D4">
        <w:t>)</w:t>
      </w:r>
      <w:r w:rsidR="003B66D4">
        <w:t xml:space="preserve"> и </w:t>
      </w:r>
      <w:r w:rsidR="000D2514" w:rsidRPr="00234D2B">
        <w:rPr>
          <w:vertAlign w:val="subscript"/>
        </w:rPr>
        <w:object w:dxaOrig="360" w:dyaOrig="348">
          <v:shape id="_x0000_i1076" type="#_x0000_t75" style="width:21.75pt;height:14.25pt" o:ole="">
            <v:imagedata r:id="rId11" o:title=""/>
          </v:shape>
          <o:OLEObject Type="Embed" ProgID="Visio.Drawing.11" ShapeID="_x0000_i1076" DrawAspect="Content" ObjectID="_1834222593" r:id="rId68"/>
        </w:object>
      </w:r>
      <w:r w:rsidR="003B66D4">
        <w:t>(закрыть)</w:t>
      </w:r>
      <w:r w:rsidR="000D2514">
        <w:t>.</w:t>
      </w:r>
      <w:r w:rsidR="001262EB">
        <w:t xml:space="preserve"> Нажатие кнопки </w:t>
      </w:r>
      <w:r w:rsidR="001262EB" w:rsidRPr="003B66D4">
        <w:rPr>
          <w:rFonts w:ascii="Arial" w:hAnsi="Arial" w:cs="Arial"/>
          <w:b/>
        </w:rPr>
        <w:t>ОТМЕНА</w:t>
      </w:r>
      <w:r w:rsidR="001262EB">
        <w:t xml:space="preserve"> возвращает</w:t>
      </w:r>
      <w:r w:rsidR="00D76482">
        <w:t xml:space="preserve"> курсор на установку задания регулятору мощности и переводит управление ИМ в</w:t>
      </w:r>
      <w:r w:rsidR="001262EB">
        <w:t xml:space="preserve"> автоматический режим.</w:t>
      </w:r>
    </w:p>
    <w:p w:rsidR="001262EB" w:rsidRPr="004A42C5" w:rsidRDefault="006F600E" w:rsidP="005707DD">
      <w:pPr>
        <w:ind w:right="45" w:firstLine="567"/>
        <w:jc w:val="both"/>
        <w:rPr>
          <w:b/>
        </w:rPr>
      </w:pPr>
      <w:r w:rsidRPr="004A42C5">
        <w:rPr>
          <w:b/>
        </w:rPr>
        <w:t xml:space="preserve">Внимание! Следует помнить, </w:t>
      </w:r>
      <w:r w:rsidR="00436016" w:rsidRPr="004A42C5">
        <w:rPr>
          <w:b/>
        </w:rPr>
        <w:t>что,</w:t>
      </w:r>
      <w:r w:rsidRPr="004A42C5">
        <w:rPr>
          <w:b/>
        </w:rPr>
        <w:t xml:space="preserve"> переведя управление ИМ в автоматический режим, блок начинает управлять ИМ по своей программе.</w:t>
      </w:r>
    </w:p>
    <w:p w:rsidR="00671E2F" w:rsidRDefault="001262EB" w:rsidP="00671E2F">
      <w:pPr>
        <w:ind w:right="45" w:firstLine="567"/>
        <w:jc w:val="both"/>
      </w:pPr>
      <w:r>
        <w:t>2.3.7. Блоком производится запись аварийных ситуаций с указанием даты, времени и причины аварии котла. Глубина архива составляет восемь последних аварийных ситуаций.</w:t>
      </w:r>
      <w:r w:rsidR="0022331C">
        <w:t xml:space="preserve"> </w:t>
      </w:r>
      <w:r>
        <w:t xml:space="preserve">Для </w:t>
      </w:r>
      <w:r>
        <w:lastRenderedPageBreak/>
        <w:t xml:space="preserve">просмотра записи необходимо в меню </w:t>
      </w:r>
      <w:r w:rsidR="00436016" w:rsidRPr="00D05F40">
        <w:rPr>
          <w:rFonts w:ascii="Arial" w:hAnsi="Arial" w:cs="Arial"/>
          <w:b/>
        </w:rPr>
        <w:t>ДОПОЛНИТ. ЗАДАЧИ</w:t>
      </w:r>
      <w:r>
        <w:t xml:space="preserve"> выбрать раздел </w:t>
      </w:r>
      <w:r w:rsidRPr="00D05F40">
        <w:rPr>
          <w:rFonts w:ascii="Arial" w:hAnsi="Arial" w:cs="Arial"/>
          <w:b/>
        </w:rPr>
        <w:t>ЖУРНАЛ АВАРИЙ</w:t>
      </w:r>
      <w:r w:rsidR="0022331C" w:rsidRPr="0022331C">
        <w:t xml:space="preserve">, стрелками </w:t>
      </w:r>
      <w:r w:rsidR="0022331C" w:rsidRPr="00234D2B">
        <w:rPr>
          <w:vertAlign w:val="subscript"/>
        </w:rPr>
        <w:object w:dxaOrig="360" w:dyaOrig="348">
          <v:shape id="_x0000_i1077" type="#_x0000_t75" style="width:21.75pt;height:14.25pt" o:ole="">
            <v:imagedata r:id="rId9" o:title=""/>
          </v:shape>
          <o:OLEObject Type="Embed" ProgID="Visio.Drawing.11" ShapeID="_x0000_i1077" DrawAspect="Content" ObjectID="_1834222594" r:id="rId69"/>
        </w:object>
      </w:r>
      <w:r w:rsidR="0022331C" w:rsidRPr="00234D2B">
        <w:rPr>
          <w:vertAlign w:val="subscript"/>
        </w:rPr>
        <w:object w:dxaOrig="360" w:dyaOrig="348">
          <v:shape id="_x0000_i1078" type="#_x0000_t75" style="width:21.75pt;height:14.25pt" o:ole="">
            <v:imagedata r:id="rId11" o:title=""/>
          </v:shape>
          <o:OLEObject Type="Embed" ProgID="Visio.Drawing.11" ShapeID="_x0000_i1078" DrawAspect="Content" ObjectID="_1834222595" r:id="rId70"/>
        </w:object>
      </w:r>
      <w:r w:rsidR="0022331C">
        <w:rPr>
          <w:vertAlign w:val="subscript"/>
        </w:rPr>
        <w:t xml:space="preserve"> </w:t>
      </w:r>
      <w:r w:rsidR="0022331C">
        <w:t xml:space="preserve">выбрать дату аварии </w:t>
      </w:r>
      <w:r>
        <w:t xml:space="preserve">и </w:t>
      </w:r>
      <w:r w:rsidR="00A62974">
        <w:t>нажа</w:t>
      </w:r>
      <w:r w:rsidR="0022331C">
        <w:t>ть</w:t>
      </w:r>
      <w:r w:rsidR="00A62974">
        <w:t xml:space="preserve"> кнопку </w:t>
      </w:r>
      <w:r w:rsidR="0089743F" w:rsidRPr="00234D2B">
        <w:rPr>
          <w:vertAlign w:val="subscript"/>
        </w:rPr>
        <w:object w:dxaOrig="400" w:dyaOrig="358">
          <v:shape id="_x0000_i1079" type="#_x0000_t75" style="width:21.75pt;height:14.25pt" o:ole="">
            <v:imagedata r:id="rId17" o:title=""/>
          </v:shape>
          <o:OLEObject Type="Embed" ProgID="Visio.Drawing.11" ShapeID="_x0000_i1079" DrawAspect="Content" ObjectID="_1834222596" r:id="rId71"/>
        </w:object>
      </w:r>
      <w:r w:rsidR="0022331C">
        <w:t>.</w:t>
      </w:r>
      <w:r w:rsidR="00613C77">
        <w:t xml:space="preserve"> Наж</w:t>
      </w:r>
      <w:r w:rsidR="0022331C">
        <w:t>имая</w:t>
      </w:r>
      <w:r w:rsidR="00613C77">
        <w:t xml:space="preserve"> кнопк</w:t>
      </w:r>
      <w:r w:rsidR="0022331C">
        <w:t>и</w:t>
      </w:r>
      <w:r w:rsidR="00671E2F" w:rsidRPr="00671E2F">
        <w:t xml:space="preserve"> </w:t>
      </w:r>
      <w:r w:rsidR="00345AC2" w:rsidRPr="00234D2B">
        <w:rPr>
          <w:vertAlign w:val="subscript"/>
        </w:rPr>
        <w:object w:dxaOrig="362" w:dyaOrig="355">
          <v:shape id="_x0000_i1080" type="#_x0000_t75" style="width:21.75pt;height:14.25pt" o:ole="">
            <v:imagedata r:id="rId13" o:title=""/>
          </v:shape>
          <o:OLEObject Type="Embed" ProgID="Visio.Drawing.11" ShapeID="_x0000_i1080" DrawAspect="Content" ObjectID="_1834222597" r:id="rId72"/>
        </w:object>
      </w:r>
      <w:r w:rsidR="009D6E83">
        <w:t xml:space="preserve"> и</w:t>
      </w:r>
      <w:r w:rsidR="009D6E83" w:rsidRPr="009D6E83">
        <w:rPr>
          <w:vertAlign w:val="subscript"/>
        </w:rPr>
        <w:t xml:space="preserve"> </w:t>
      </w:r>
      <w:r w:rsidR="00345AC2" w:rsidRPr="00234D2B">
        <w:rPr>
          <w:vertAlign w:val="subscript"/>
        </w:rPr>
        <w:object w:dxaOrig="355" w:dyaOrig="355">
          <v:shape id="_x0000_i1081" type="#_x0000_t75" style="width:14.25pt;height:14.25pt" o:ole="">
            <v:imagedata r:id="rId15" o:title=""/>
          </v:shape>
          <o:OLEObject Type="Embed" ProgID="Visio.Drawing.11" ShapeID="_x0000_i1081" DrawAspect="Content" ObjectID="_1834222598" r:id="rId73"/>
        </w:object>
      </w:r>
      <w:r w:rsidR="00671E2F">
        <w:t xml:space="preserve"> можно</w:t>
      </w:r>
      <w:r w:rsidR="0022331C">
        <w:t xml:space="preserve"> переключать запись с отображения списка аварий на</w:t>
      </w:r>
      <w:r w:rsidR="00671E2F">
        <w:t xml:space="preserve"> </w:t>
      </w:r>
      <w:r w:rsidR="0022331C">
        <w:t xml:space="preserve">список </w:t>
      </w:r>
      <w:r w:rsidR="00671E2F">
        <w:t>измерен</w:t>
      </w:r>
      <w:r w:rsidR="0022331C">
        <w:t xml:space="preserve">ий, сохраненных блоком в момент аварии </w:t>
      </w:r>
      <w:r w:rsidR="00671E2F">
        <w:t>(давление топлива, воздуха, разрежение и т.д.)</w:t>
      </w:r>
      <w:r w:rsidR="0022331C">
        <w:t>, и обратно</w:t>
      </w:r>
      <w:r w:rsidR="00671E2F">
        <w:t>. Выход из журнала</w:t>
      </w:r>
      <w:r w:rsidR="0022331C">
        <w:t xml:space="preserve"> производится</w:t>
      </w:r>
      <w:r w:rsidR="00671E2F">
        <w:t xml:space="preserve"> кнопкой </w:t>
      </w:r>
      <w:r w:rsidR="00671E2F" w:rsidRPr="0022331C">
        <w:rPr>
          <w:rFonts w:ascii="Arial" w:hAnsi="Arial" w:cs="Arial"/>
          <w:b/>
        </w:rPr>
        <w:t>ОТМЕНА</w:t>
      </w:r>
      <w:r w:rsidR="00671E2F">
        <w:t>.</w:t>
      </w:r>
    </w:p>
    <w:p w:rsidR="00D30A5C" w:rsidRPr="00706815" w:rsidRDefault="00381ABA" w:rsidP="00E4397C">
      <w:pPr>
        <w:ind w:right="45"/>
        <w:jc w:val="both"/>
      </w:pPr>
      <w:r>
        <w:t xml:space="preserve"> </w:t>
      </w:r>
    </w:p>
    <w:p w:rsidR="00F8563F" w:rsidRPr="00660249" w:rsidRDefault="00F8563F" w:rsidP="005707DD">
      <w:pPr>
        <w:ind w:right="45" w:firstLine="567"/>
        <w:jc w:val="both"/>
      </w:pPr>
    </w:p>
    <w:p w:rsidR="00AC7F9C" w:rsidRPr="006813E0" w:rsidRDefault="00146666" w:rsidP="006813E0">
      <w:pPr>
        <w:pStyle w:val="2"/>
        <w:spacing w:line="360" w:lineRule="auto"/>
        <w:jc w:val="left"/>
        <w:rPr>
          <w:b/>
          <w:bCs/>
          <w:sz w:val="28"/>
        </w:rPr>
      </w:pPr>
      <w:bookmarkStart w:id="59" w:name="_Toc205623621"/>
      <w:bookmarkStart w:id="60" w:name="_Toc205623790"/>
      <w:bookmarkStart w:id="61" w:name="_Toc347495944"/>
      <w:r w:rsidRPr="006813E0">
        <w:rPr>
          <w:b/>
          <w:bCs/>
          <w:sz w:val="28"/>
        </w:rPr>
        <w:t xml:space="preserve">2.4. Раздел меню </w:t>
      </w:r>
      <w:r w:rsidR="00465DB6" w:rsidRPr="001163C5">
        <w:rPr>
          <w:rFonts w:ascii="Arial" w:hAnsi="Arial" w:cs="Arial"/>
          <w:b/>
          <w:szCs w:val="24"/>
        </w:rPr>
        <w:t>КОНФИГУРАЦИЯ КОТЛА</w:t>
      </w:r>
      <w:r w:rsidR="00AC7F9C" w:rsidRPr="006813E0">
        <w:rPr>
          <w:b/>
          <w:bCs/>
          <w:sz w:val="28"/>
        </w:rPr>
        <w:t>.</w:t>
      </w:r>
      <w:bookmarkEnd w:id="59"/>
      <w:bookmarkEnd w:id="60"/>
      <w:bookmarkEnd w:id="61"/>
    </w:p>
    <w:p w:rsidR="00AC7F9C" w:rsidRDefault="00AC7F9C" w:rsidP="00D628D7">
      <w:pPr>
        <w:ind w:firstLine="567"/>
        <w:jc w:val="both"/>
        <w:rPr>
          <w:szCs w:val="24"/>
        </w:rPr>
      </w:pPr>
      <w:bookmarkStart w:id="62" w:name="_Toc205623523"/>
      <w:r>
        <w:t xml:space="preserve">2.4.1. </w:t>
      </w:r>
      <w:r w:rsidR="00465DB6">
        <w:t xml:space="preserve">Раздел </w:t>
      </w:r>
      <w:r w:rsidR="00465DB6" w:rsidRPr="001163C5">
        <w:rPr>
          <w:rFonts w:ascii="Arial" w:hAnsi="Arial" w:cs="Arial"/>
          <w:b/>
          <w:szCs w:val="24"/>
        </w:rPr>
        <w:t>КОНФИГУРАЦИЯ КОТЛА</w:t>
      </w:r>
      <w:r w:rsidR="00465DB6">
        <w:t xml:space="preserve"> п</w:t>
      </w:r>
      <w:r>
        <w:t xml:space="preserve">редназначен для </w:t>
      </w:r>
      <w:r w:rsidR="00087B66">
        <w:t>настройки</w:t>
      </w:r>
      <w:r>
        <w:t xml:space="preserve"> параметров котла, изменени</w:t>
      </w:r>
      <w:r w:rsidR="009F1181">
        <w:t>е</w:t>
      </w:r>
      <w:r>
        <w:t xml:space="preserve"> которых во время работы не допустимы. </w:t>
      </w:r>
      <w:r w:rsidR="00671E2F">
        <w:t>Варианты регулирования мощност</w:t>
      </w:r>
      <w:r w:rsidR="00087B66">
        <w:t>и</w:t>
      </w:r>
      <w:r w:rsidR="00671E2F">
        <w:t xml:space="preserve"> котла и разрежения в топке сведены в</w:t>
      </w:r>
      <w:bookmarkEnd w:id="62"/>
      <w:r w:rsidR="00671E2F">
        <w:t xml:space="preserve"> </w:t>
      </w:r>
      <w:bookmarkStart w:id="63" w:name="_Toc205623524"/>
      <w:r w:rsidR="00671E2F">
        <w:t>табли</w:t>
      </w:r>
      <w:r w:rsidR="00415D23">
        <w:t>це 1 приложения</w:t>
      </w:r>
      <w:r w:rsidR="00E41DDC">
        <w:t xml:space="preserve"> </w:t>
      </w:r>
      <w:r w:rsidR="00EF7175">
        <w:t>5</w:t>
      </w:r>
      <w:r w:rsidR="00415D23">
        <w:t>.</w:t>
      </w:r>
      <w:bookmarkEnd w:id="63"/>
      <w:r w:rsidR="00F8563F">
        <w:t xml:space="preserve"> Настройка заключается в последовательном проходе и определении значений всех параметров. При последовательном проходе параметров не должно оставаться </w:t>
      </w:r>
      <w:r w:rsidR="00F8563F" w:rsidRPr="00F8563F">
        <w:rPr>
          <w:color w:val="FFFFFF"/>
          <w:highlight w:val="black"/>
        </w:rPr>
        <w:t>неопределенных</w:t>
      </w:r>
      <w:r w:rsidR="00F8563F">
        <w:t xml:space="preserve"> параметров, т.е. все значения должны выводиться в позитиве.</w:t>
      </w:r>
    </w:p>
    <w:p w:rsidR="00AC7F9C" w:rsidRDefault="00AC7F9C" w:rsidP="00D628D7">
      <w:pPr>
        <w:ind w:firstLine="567"/>
        <w:jc w:val="both"/>
      </w:pPr>
      <w:bookmarkStart w:id="64" w:name="_Toc205623525"/>
      <w:r>
        <w:t xml:space="preserve">Параметр </w:t>
      </w:r>
      <w:r w:rsidRPr="00B01C11">
        <w:rPr>
          <w:rFonts w:ascii="Arial" w:hAnsi="Arial" w:cs="Arial"/>
          <w:b/>
        </w:rPr>
        <w:t xml:space="preserve">РЕГУЛИРОВКА </w:t>
      </w:r>
      <w:r w:rsidR="00136D3B" w:rsidRPr="00B01C11">
        <w:rPr>
          <w:rFonts w:ascii="Arial" w:hAnsi="Arial" w:cs="Arial"/>
          <w:b/>
        </w:rPr>
        <w:t>МОЩНОСТИ</w:t>
      </w:r>
      <w:r>
        <w:t xml:space="preserve"> </w:t>
      </w:r>
      <w:r w:rsidR="00237EAF">
        <w:t xml:space="preserve">на газовом топливе </w:t>
      </w:r>
      <w:r>
        <w:t xml:space="preserve">имеет </w:t>
      </w:r>
      <w:r w:rsidR="005A5F56">
        <w:t>пять вариантов</w:t>
      </w:r>
      <w:r>
        <w:t xml:space="preserve"> выбора</w:t>
      </w:r>
      <w:r w:rsidR="005A5F56">
        <w:t xml:space="preserve"> при установке </w:t>
      </w:r>
      <w:r w:rsidR="00B01C11">
        <w:t xml:space="preserve">параметра </w:t>
      </w:r>
      <w:r w:rsidR="005A5F56" w:rsidRPr="00B01C11">
        <w:rPr>
          <w:rFonts w:ascii="Arial" w:hAnsi="Arial" w:cs="Arial"/>
          <w:b/>
        </w:rPr>
        <w:t>ТИП ГОРЕЛКИ</w:t>
      </w:r>
      <w:r w:rsidR="005A5F56">
        <w:t xml:space="preserve"> </w:t>
      </w:r>
      <w:r w:rsidR="00B01C11">
        <w:t>–</w:t>
      </w:r>
      <w:r w:rsidR="005A5F56">
        <w:t xml:space="preserve"> </w:t>
      </w:r>
      <w:r w:rsidR="005A5F56" w:rsidRPr="00B01C11">
        <w:rPr>
          <w:rFonts w:ascii="Arial" w:hAnsi="Arial" w:cs="Arial"/>
          <w:b/>
        </w:rPr>
        <w:t>С НАДДУВОМ</w:t>
      </w:r>
      <w:bookmarkEnd w:id="64"/>
      <w:r w:rsidR="00C66999">
        <w:rPr>
          <w:rFonts w:ascii="Arial" w:hAnsi="Arial" w:cs="Arial"/>
          <w:b/>
        </w:rPr>
        <w:t>:</w:t>
      </w:r>
    </w:p>
    <w:p w:rsidR="00B147B6" w:rsidRDefault="00720D0E" w:rsidP="00D628D7">
      <w:pPr>
        <w:ind w:firstLine="567"/>
        <w:jc w:val="both"/>
      </w:pPr>
      <w:bookmarkStart w:id="65" w:name="_Toc205623526"/>
      <w:r w:rsidRPr="00720D0E">
        <w:t xml:space="preserve">1. </w:t>
      </w:r>
      <w:r w:rsidR="00B147B6" w:rsidRPr="00C66999">
        <w:rPr>
          <w:rFonts w:ascii="Arial" w:hAnsi="Arial" w:cs="Arial"/>
          <w:b/>
        </w:rPr>
        <w:t>РАЗДЕЛЬНАЯ РЕГУЛИРОВКА</w:t>
      </w:r>
      <w:r w:rsidR="00B147B6">
        <w:t xml:space="preserve"> давлени</w:t>
      </w:r>
      <w:r w:rsidR="00C66999">
        <w:t>й</w:t>
      </w:r>
      <w:r w:rsidR="00B147B6">
        <w:t xml:space="preserve"> подразумевает наличие двух МЭО для регулирования давления газа и воздуха.</w:t>
      </w:r>
      <w:bookmarkStart w:id="66" w:name="_Toc205623527"/>
      <w:bookmarkEnd w:id="65"/>
      <w:r w:rsidR="00C66999">
        <w:t xml:space="preserve"> При выборе раздельной регулировки в</w:t>
      </w:r>
      <w:r w:rsidR="00B147B6">
        <w:t xml:space="preserve"> меню появляются </w:t>
      </w:r>
      <w:r w:rsidR="00C66999">
        <w:t xml:space="preserve">соответствующие </w:t>
      </w:r>
      <w:r w:rsidR="00B147B6">
        <w:t>параметры, определяющие тип датчиков, их диап</w:t>
      </w:r>
      <w:r w:rsidR="00C66999">
        <w:t>а</w:t>
      </w:r>
      <w:r w:rsidR="00B147B6">
        <w:t>зон</w:t>
      </w:r>
      <w:r w:rsidR="00C66999">
        <w:t>ы</w:t>
      </w:r>
      <w:r w:rsidR="00B147B6">
        <w:t>, таблица соотношени</w:t>
      </w:r>
      <w:r w:rsidR="00C66999">
        <w:t>я</w:t>
      </w:r>
      <w:r w:rsidR="00B147B6">
        <w:t xml:space="preserve"> давлений газ</w:t>
      </w:r>
      <w:r w:rsidR="00C66999">
        <w:t xml:space="preserve">а и </w:t>
      </w:r>
      <w:r w:rsidR="00B147B6">
        <w:t>воздух</w:t>
      </w:r>
      <w:r w:rsidR="00C66999">
        <w:t>а</w:t>
      </w:r>
      <w:r w:rsidR="00B147B6">
        <w:t xml:space="preserve"> в переломных точках и </w:t>
      </w:r>
      <w:r w:rsidR="00C66999">
        <w:t>прочие параметры</w:t>
      </w:r>
      <w:r w:rsidR="00B147B6">
        <w:t>.</w:t>
      </w:r>
      <w:bookmarkEnd w:id="66"/>
    </w:p>
    <w:p w:rsidR="00AC7F9C" w:rsidRDefault="00720D0E" w:rsidP="00D628D7">
      <w:pPr>
        <w:ind w:firstLine="567"/>
        <w:jc w:val="both"/>
      </w:pPr>
      <w:bookmarkStart w:id="67" w:name="_Toc205623528"/>
      <w:r w:rsidRPr="00720D0E">
        <w:t xml:space="preserve">2. </w:t>
      </w:r>
      <w:r w:rsidR="00B147B6" w:rsidRPr="00C66999">
        <w:rPr>
          <w:rFonts w:ascii="Arial" w:hAnsi="Arial" w:cs="Arial"/>
          <w:b/>
        </w:rPr>
        <w:t>СОВМЕЩЕННЫЕ ЗАСЛОНКИ</w:t>
      </w:r>
      <w:r w:rsidR="00B147B6">
        <w:t xml:space="preserve"> имеют один исполнительный механизм, одновременно управляющий заслонками газа и воздуха. Управление в</w:t>
      </w:r>
      <w:r w:rsidR="004E73C4">
        <w:t>е</w:t>
      </w:r>
      <w:r w:rsidR="00B147B6">
        <w:t>д</w:t>
      </w:r>
      <w:r w:rsidR="004E73C4">
        <w:t>е</w:t>
      </w:r>
      <w:r w:rsidR="00B147B6">
        <w:t>тся по цепям заслонки газа, плавно или позиционно.</w:t>
      </w:r>
      <w:bookmarkEnd w:id="67"/>
    </w:p>
    <w:p w:rsidR="00B147B6" w:rsidRDefault="00720D0E" w:rsidP="00D628D7">
      <w:pPr>
        <w:ind w:firstLine="567"/>
        <w:jc w:val="both"/>
      </w:pPr>
      <w:bookmarkStart w:id="68" w:name="_Toc205623529"/>
      <w:r w:rsidRPr="00720D0E">
        <w:t xml:space="preserve">3. </w:t>
      </w:r>
      <w:r w:rsidR="00B147B6">
        <w:t>Регулировка</w:t>
      </w:r>
      <w:r w:rsidR="009513EB">
        <w:t xml:space="preserve"> мощности </w:t>
      </w:r>
      <w:r w:rsidR="009513EB" w:rsidRPr="004C7E8A">
        <w:rPr>
          <w:rFonts w:ascii="Arial" w:hAnsi="Arial" w:cs="Arial"/>
          <w:b/>
        </w:rPr>
        <w:t>СОВМЕЩЕНАЯ ПО МЭО (Б</w:t>
      </w:r>
      <w:r w:rsidR="00B147B6" w:rsidRPr="004C7E8A">
        <w:rPr>
          <w:rFonts w:ascii="Arial" w:hAnsi="Arial" w:cs="Arial"/>
          <w:b/>
        </w:rPr>
        <w:t>СПР)</w:t>
      </w:r>
      <w:bookmarkStart w:id="69" w:name="_Toc205623530"/>
      <w:bookmarkEnd w:id="68"/>
      <w:r w:rsidR="00944470">
        <w:t xml:space="preserve"> предполагает</w:t>
      </w:r>
      <w:r w:rsidR="00231DBB">
        <w:t xml:space="preserve"> использование</w:t>
      </w:r>
      <w:r w:rsidR="00B147B6">
        <w:t xml:space="preserve"> реостатного блока сигнализации положения выходного</w:t>
      </w:r>
      <w:r w:rsidR="004448BF">
        <w:t xml:space="preserve"> </w:t>
      </w:r>
      <w:r w:rsidR="000453EF">
        <w:t xml:space="preserve">вала </w:t>
      </w:r>
      <w:r w:rsidR="004448BF">
        <w:t>(БСПР)</w:t>
      </w:r>
      <w:r w:rsidR="00231DBB">
        <w:t xml:space="preserve"> и</w:t>
      </w:r>
      <w:r w:rsidR="004448BF">
        <w:t xml:space="preserve"> позволяет плавно р</w:t>
      </w:r>
      <w:r w:rsidR="00231DBB">
        <w:t>а</w:t>
      </w:r>
      <w:r w:rsidR="004448BF">
        <w:t>зжигать горелку и судить о мощности без датчиков давления.</w:t>
      </w:r>
      <w:bookmarkEnd w:id="69"/>
    </w:p>
    <w:p w:rsidR="004448BF" w:rsidRPr="003F4896" w:rsidRDefault="004448BF" w:rsidP="00D628D7">
      <w:pPr>
        <w:ind w:firstLine="567"/>
        <w:jc w:val="both"/>
      </w:pPr>
      <w:bookmarkStart w:id="70" w:name="_Toc205623531"/>
      <w:r>
        <w:t xml:space="preserve">При выборе этого способа регулирования в меню </w:t>
      </w:r>
      <w:r w:rsidRPr="00DB2A8C">
        <w:rPr>
          <w:rFonts w:ascii="Arial" w:hAnsi="Arial" w:cs="Arial"/>
          <w:b/>
        </w:rPr>
        <w:t>ПАРАМЕТРЫ БЛОКА</w:t>
      </w:r>
      <w:r w:rsidR="00DB2A8C" w:rsidRPr="00DB2A8C">
        <w:rPr>
          <w:b/>
        </w:rPr>
        <w:t xml:space="preserve"> </w:t>
      </w:r>
      <w:r>
        <w:t xml:space="preserve">появляется раздел </w:t>
      </w:r>
      <w:r w:rsidRPr="00DE3215">
        <w:rPr>
          <w:rFonts w:ascii="Arial" w:hAnsi="Arial" w:cs="Arial"/>
          <w:b/>
        </w:rPr>
        <w:t>РЕГ.БСПР</w:t>
      </w:r>
      <w:r>
        <w:t xml:space="preserve">, в котором </w:t>
      </w:r>
      <w:r w:rsidR="00CB61C9">
        <w:t>задаются</w:t>
      </w:r>
      <w:r>
        <w:t xml:space="preserve"> реальн</w:t>
      </w:r>
      <w:r w:rsidR="00CB61C9">
        <w:t>ы</w:t>
      </w:r>
      <w:r>
        <w:t>е значени</w:t>
      </w:r>
      <w:r w:rsidR="00CB61C9">
        <w:t>я</w:t>
      </w:r>
      <w:r>
        <w:t xml:space="preserve"> сопротивлени</w:t>
      </w:r>
      <w:r w:rsidR="00CB61C9">
        <w:t>й</w:t>
      </w:r>
      <w:r>
        <w:t xml:space="preserve"> открытого и закрытого МЭО, а также положение заслонки при малом горении. Регулирование мощности</w:t>
      </w:r>
      <w:r w:rsidR="00E331AC" w:rsidRPr="00BE4E70">
        <w:t xml:space="preserve"> -</w:t>
      </w:r>
      <w:r>
        <w:t xml:space="preserve"> только плавное.</w:t>
      </w:r>
      <w:bookmarkEnd w:id="70"/>
    </w:p>
    <w:p w:rsidR="00E331AC" w:rsidRPr="00BE4E70" w:rsidRDefault="00BE4E70" w:rsidP="00DC38A9">
      <w:pPr>
        <w:ind w:firstLine="567"/>
        <w:jc w:val="both"/>
      </w:pPr>
      <w:bookmarkStart w:id="71" w:name="_Toc205623532"/>
      <w:r>
        <w:t xml:space="preserve">В окне раздела </w:t>
      </w:r>
      <w:r w:rsidRPr="00DE3215">
        <w:rPr>
          <w:rFonts w:ascii="Arial" w:hAnsi="Arial" w:cs="Arial"/>
          <w:b/>
        </w:rPr>
        <w:t>РЕГ.БСПР</w:t>
      </w:r>
      <w:r>
        <w:t xml:space="preserve"> в первой строке настроек отображается процент открытия МЭО, вычисленный исходя из</w:t>
      </w:r>
      <w:r w:rsidR="006A002D">
        <w:t xml:space="preserve"> ранее</w:t>
      </w:r>
      <w:r>
        <w:t xml:space="preserve"> заданных значений сопротивления открытого и закрытого МЭО. </w:t>
      </w:r>
      <w:r w:rsidR="00DC38A9">
        <w:t xml:space="preserve">Для определения реальных значений необходимо установить курсор на позицию </w:t>
      </w:r>
      <w:r w:rsidR="006A002D">
        <w:t xml:space="preserve">    </w:t>
      </w:r>
      <w:r w:rsidR="00B23C4F" w:rsidRPr="00DC38A9">
        <w:rPr>
          <w:rFonts w:ascii="Arial" w:hAnsi="Arial" w:cs="Arial"/>
          <w:b/>
        </w:rPr>
        <w:t>С</w:t>
      </w:r>
      <w:r w:rsidR="006A002D">
        <w:rPr>
          <w:rFonts w:ascii="Arial" w:hAnsi="Arial" w:cs="Arial"/>
          <w:b/>
        </w:rPr>
        <w:t>опр</w:t>
      </w:r>
      <w:r w:rsidR="00B23C4F" w:rsidRPr="00DC38A9">
        <w:rPr>
          <w:rFonts w:ascii="Arial" w:hAnsi="Arial" w:cs="Arial"/>
          <w:b/>
        </w:rPr>
        <w:t>-</w:t>
      </w:r>
      <w:r w:rsidR="006A002D">
        <w:rPr>
          <w:rFonts w:ascii="Arial" w:hAnsi="Arial" w:cs="Arial"/>
          <w:b/>
        </w:rPr>
        <w:t>е</w:t>
      </w:r>
      <w:r w:rsidR="00DC38A9" w:rsidRPr="00DC38A9">
        <w:rPr>
          <w:rFonts w:ascii="Arial" w:hAnsi="Arial" w:cs="Arial"/>
          <w:b/>
        </w:rPr>
        <w:t>.</w:t>
      </w:r>
      <w:r w:rsidR="00B23C4F" w:rsidRPr="00DC38A9">
        <w:rPr>
          <w:rFonts w:ascii="Arial" w:hAnsi="Arial" w:cs="Arial"/>
          <w:b/>
        </w:rPr>
        <w:t xml:space="preserve"> МЭО</w:t>
      </w:r>
      <w:r w:rsidR="00B23C4F">
        <w:t xml:space="preserve"> </w:t>
      </w:r>
      <w:r w:rsidR="00DC38A9">
        <w:t xml:space="preserve">и кнопками </w:t>
      </w:r>
      <w:r w:rsidR="00DC38A9" w:rsidRPr="00234D2B">
        <w:rPr>
          <w:vertAlign w:val="subscript"/>
        </w:rPr>
        <w:object w:dxaOrig="362" w:dyaOrig="355">
          <v:shape id="_x0000_i1082" type="#_x0000_t75" style="width:21.75pt;height:14.25pt" o:ole="">
            <v:imagedata r:id="rId13" o:title=""/>
          </v:shape>
          <o:OLEObject Type="Embed" ProgID="Visio.Drawing.11" ShapeID="_x0000_i1082" DrawAspect="Content" ObjectID="_1834222599" r:id="rId74"/>
        </w:object>
      </w:r>
      <w:r w:rsidR="00DC38A9">
        <w:t xml:space="preserve"> и </w:t>
      </w:r>
      <w:r w:rsidR="00DC38A9" w:rsidRPr="00234D2B">
        <w:rPr>
          <w:vertAlign w:val="subscript"/>
        </w:rPr>
        <w:object w:dxaOrig="355" w:dyaOrig="355">
          <v:shape id="_x0000_i1083" type="#_x0000_t75" style="width:14.25pt;height:14.25pt" o:ole="">
            <v:imagedata r:id="rId15" o:title=""/>
          </v:shape>
          <o:OLEObject Type="Embed" ProgID="Visio.Drawing.11" ShapeID="_x0000_i1083" DrawAspect="Content" ObjectID="_1834222600" r:id="rId75"/>
        </w:object>
      </w:r>
      <w:r w:rsidR="00DC38A9" w:rsidRPr="00DC38A9">
        <w:t xml:space="preserve"> </w:t>
      </w:r>
      <w:r w:rsidR="00DC38A9">
        <w:t xml:space="preserve">довести ИМ соответственно до открытого и закрытого состояния и внести соответствующие измеренные величины в параметры </w:t>
      </w:r>
      <w:r w:rsidR="006A002D" w:rsidRPr="006A002D">
        <w:rPr>
          <w:rFonts w:ascii="Arial" w:hAnsi="Arial" w:cs="Arial"/>
          <w:b/>
        </w:rPr>
        <w:t>Сопр-е закр. МЭО</w:t>
      </w:r>
      <w:r w:rsidR="006A002D">
        <w:t xml:space="preserve"> и </w:t>
      </w:r>
      <w:r w:rsidR="006A002D" w:rsidRPr="006A002D">
        <w:rPr>
          <w:rFonts w:ascii="Arial" w:hAnsi="Arial" w:cs="Arial"/>
          <w:b/>
        </w:rPr>
        <w:t>Сопр-е откр. МЭО</w:t>
      </w:r>
      <w:r w:rsidR="006A002D">
        <w:t xml:space="preserve">. </w:t>
      </w:r>
      <w:bookmarkStart w:id="72" w:name="_Toc205623533"/>
      <w:r w:rsidR="00876BFB">
        <w:t>Закрытому МЭО соответствует меньшее сопротивление БСПР – момент начала розжига горелки</w:t>
      </w:r>
      <w:r w:rsidR="007C69EA">
        <w:t>,</w:t>
      </w:r>
      <w:r w:rsidR="00876BFB">
        <w:t xml:space="preserve"> с последующим открытием МЭО до значения малого горения</w:t>
      </w:r>
      <w:bookmarkEnd w:id="72"/>
      <w:r w:rsidR="00876BFB">
        <w:t xml:space="preserve">, </w:t>
      </w:r>
      <w:r w:rsidR="006A002D">
        <w:t>зада</w:t>
      </w:r>
      <w:r w:rsidR="00876BFB">
        <w:t>ваемого</w:t>
      </w:r>
      <w:r w:rsidR="006A002D">
        <w:t xml:space="preserve"> </w:t>
      </w:r>
      <w:r w:rsidR="00876BFB">
        <w:t>в параметре</w:t>
      </w:r>
      <w:r w:rsidR="006A002D">
        <w:t xml:space="preserve"> </w:t>
      </w:r>
      <w:r w:rsidR="006A002D" w:rsidRPr="006A002D">
        <w:rPr>
          <w:rFonts w:ascii="Arial" w:hAnsi="Arial" w:cs="Arial"/>
          <w:b/>
        </w:rPr>
        <w:t>%откр. МЭО при МГ</w:t>
      </w:r>
      <w:r w:rsidR="006A002D">
        <w:t>.</w:t>
      </w:r>
    </w:p>
    <w:p w:rsidR="008508F7" w:rsidRPr="008508F7" w:rsidRDefault="008001D0" w:rsidP="00D628D7">
      <w:pPr>
        <w:ind w:firstLine="567"/>
        <w:jc w:val="both"/>
      </w:pPr>
      <w:bookmarkStart w:id="73" w:name="_Toc205623535"/>
      <w:bookmarkEnd w:id="71"/>
      <w:r>
        <w:t>Ход всех МЭО должен быть ограничен конечными выключателями.</w:t>
      </w:r>
      <w:bookmarkEnd w:id="73"/>
      <w:r w:rsidR="008508F7">
        <w:t xml:space="preserve"> </w:t>
      </w:r>
    </w:p>
    <w:p w:rsidR="004448BF" w:rsidRDefault="00381ABA" w:rsidP="00D628D7">
      <w:pPr>
        <w:ind w:firstLine="567"/>
        <w:jc w:val="both"/>
      </w:pPr>
      <w:bookmarkStart w:id="74" w:name="_Toc205623536"/>
      <w:r>
        <w:t>4.</w:t>
      </w:r>
      <w:r w:rsidR="00720D0E" w:rsidRPr="00720D0E">
        <w:t xml:space="preserve"> </w:t>
      </w:r>
      <w:r w:rsidR="00C54A9C">
        <w:t>Регулировка мощности</w:t>
      </w:r>
      <w:r w:rsidR="004448BF">
        <w:t xml:space="preserve"> </w:t>
      </w:r>
      <w:r w:rsidR="004448BF" w:rsidRPr="00C54A9C">
        <w:rPr>
          <w:rFonts w:ascii="Arial" w:hAnsi="Arial" w:cs="Arial"/>
          <w:b/>
        </w:rPr>
        <w:t>РАЗДЕЛЬНАЯ ПО НАКОНЕЧНИКАМ</w:t>
      </w:r>
      <w:r w:rsidR="004448BF">
        <w:t xml:space="preserve"> осуществляется двумя МЭО</w:t>
      </w:r>
      <w:r w:rsidR="00C54A9C">
        <w:t xml:space="preserve"> и</w:t>
      </w:r>
      <w:r w:rsidR="004448BF">
        <w:t xml:space="preserve"> только позиционно.</w:t>
      </w:r>
      <w:bookmarkEnd w:id="74"/>
    </w:p>
    <w:p w:rsidR="004448BF" w:rsidRPr="003F4896" w:rsidRDefault="00381ABA" w:rsidP="00D628D7">
      <w:pPr>
        <w:ind w:firstLine="567"/>
        <w:jc w:val="both"/>
      </w:pPr>
      <w:bookmarkStart w:id="75" w:name="_Toc205623537"/>
      <w:r>
        <w:t>5</w:t>
      </w:r>
      <w:r w:rsidR="004448BF">
        <w:t xml:space="preserve">. </w:t>
      </w:r>
      <w:r w:rsidR="00A3754B">
        <w:t>Регулиров</w:t>
      </w:r>
      <w:r w:rsidR="006C2262">
        <w:t>ка</w:t>
      </w:r>
      <w:r w:rsidR="00A3754B">
        <w:t xml:space="preserve"> </w:t>
      </w:r>
      <w:r w:rsidR="004448BF" w:rsidRPr="006C2262">
        <w:rPr>
          <w:rFonts w:ascii="Arial" w:hAnsi="Arial" w:cs="Arial"/>
          <w:b/>
        </w:rPr>
        <w:t>КЛАПАНЫ ВОЗДУХА И БГ</w:t>
      </w:r>
      <w:r w:rsidR="004448BF">
        <w:t xml:space="preserve"> осуществляется  </w:t>
      </w:r>
      <w:r w:rsidR="000E7D2B">
        <w:t>клапанами большого горения и воздушной заслонкой.</w:t>
      </w:r>
      <w:bookmarkEnd w:id="75"/>
    </w:p>
    <w:p w:rsidR="00050A15" w:rsidRPr="00A3754B" w:rsidRDefault="00050A15" w:rsidP="00D628D7">
      <w:pPr>
        <w:ind w:firstLine="567"/>
        <w:jc w:val="both"/>
      </w:pPr>
      <w:bookmarkStart w:id="76" w:name="_Toc205623538"/>
    </w:p>
    <w:p w:rsidR="00801A9B" w:rsidRDefault="00801A9B" w:rsidP="00D628D7">
      <w:pPr>
        <w:ind w:firstLine="567"/>
        <w:jc w:val="both"/>
      </w:pPr>
      <w:r>
        <w:t>2.4.2. При работе с инжекционной горелкой (без вентилятора) возможны четыре варианта выбора способа регулировки мощности.</w:t>
      </w:r>
      <w:bookmarkEnd w:id="76"/>
    </w:p>
    <w:p w:rsidR="00801A9B" w:rsidRDefault="00801A9B" w:rsidP="00D628D7">
      <w:pPr>
        <w:ind w:firstLine="567"/>
        <w:jc w:val="both"/>
      </w:pPr>
      <w:bookmarkStart w:id="77" w:name="_Toc205623539"/>
      <w:r>
        <w:t xml:space="preserve">1. </w:t>
      </w:r>
      <w:r w:rsidRPr="00FC7B86">
        <w:rPr>
          <w:rFonts w:ascii="Arial" w:hAnsi="Arial" w:cs="Arial"/>
          <w:b/>
        </w:rPr>
        <w:t>РЕГУЛИРОВКА ПО МЭО</w:t>
      </w:r>
      <w:r>
        <w:t xml:space="preserve"> может осуществляться плавно или позиционно только при выходе блока в состояние Т10 (Работа), в остальное время на ИМ подается сигнал на закрытие.</w:t>
      </w:r>
      <w:bookmarkEnd w:id="77"/>
    </w:p>
    <w:p w:rsidR="00801A9B" w:rsidRDefault="00801A9B" w:rsidP="00D628D7">
      <w:pPr>
        <w:ind w:firstLine="567"/>
        <w:jc w:val="both"/>
      </w:pPr>
      <w:bookmarkStart w:id="78" w:name="_Toc205623540"/>
      <w:r>
        <w:t xml:space="preserve">2. </w:t>
      </w:r>
      <w:r w:rsidRPr="00FC7B86">
        <w:rPr>
          <w:rFonts w:ascii="Arial" w:hAnsi="Arial" w:cs="Arial"/>
          <w:b/>
        </w:rPr>
        <w:t>РЕГУЛИРОВКА ПО БСПР</w:t>
      </w:r>
      <w:r w:rsidR="00FC7B86" w:rsidRPr="00FC7B86">
        <w:t xml:space="preserve"> – </w:t>
      </w:r>
      <w:r>
        <w:t xml:space="preserve">используя реостатный блок ИМ можно осуществить плавный розжиг горелки. Отличие от варианта </w:t>
      </w:r>
      <w:r w:rsidRPr="00FC7B86">
        <w:rPr>
          <w:rFonts w:ascii="Arial" w:hAnsi="Arial" w:cs="Arial"/>
          <w:b/>
        </w:rPr>
        <w:t>СОВМЕЩЕННАЯ ПО МЭО</w:t>
      </w:r>
      <w:r w:rsidR="00FC7B86" w:rsidRPr="00FC7B86">
        <w:t xml:space="preserve"> заключается</w:t>
      </w:r>
      <w:r w:rsidRPr="00FC7B86">
        <w:t xml:space="preserve"> </w:t>
      </w:r>
      <w:r>
        <w:t>только в том, что при продувке котла ИМ не открывается.</w:t>
      </w:r>
      <w:bookmarkEnd w:id="78"/>
    </w:p>
    <w:p w:rsidR="00801A9B" w:rsidRDefault="00801A9B" w:rsidP="00D628D7">
      <w:pPr>
        <w:ind w:firstLine="567"/>
        <w:jc w:val="both"/>
      </w:pPr>
      <w:bookmarkStart w:id="79" w:name="_Toc205623541"/>
      <w:r>
        <w:t xml:space="preserve">3. </w:t>
      </w:r>
      <w:r w:rsidRPr="00F2688B">
        <w:rPr>
          <w:rFonts w:ascii="Arial" w:hAnsi="Arial" w:cs="Arial"/>
          <w:b/>
        </w:rPr>
        <w:t>РЕГУЛИРОВКА с ПД</w:t>
      </w:r>
      <w:r>
        <w:t xml:space="preserve"> </w:t>
      </w:r>
      <w:r w:rsidR="00F2688B" w:rsidRPr="00FC7B86">
        <w:t>–</w:t>
      </w:r>
      <w:r>
        <w:t xml:space="preserve"> использу</w:t>
      </w:r>
      <w:r w:rsidR="00F2688B">
        <w:t>ется</w:t>
      </w:r>
      <w:r>
        <w:t xml:space="preserve"> преобразователь давления топлива и разрежения в топке, осуществляется регулирование этих отношений по восьми переломным точкам.</w:t>
      </w:r>
      <w:bookmarkEnd w:id="79"/>
      <w:r>
        <w:t xml:space="preserve"> </w:t>
      </w:r>
    </w:p>
    <w:p w:rsidR="00801A9B" w:rsidRDefault="002A0239" w:rsidP="00D628D7">
      <w:pPr>
        <w:ind w:firstLine="567"/>
        <w:jc w:val="both"/>
      </w:pPr>
      <w:bookmarkStart w:id="80" w:name="_Toc205623542"/>
      <w:r>
        <w:lastRenderedPageBreak/>
        <w:t>Разрежение д</w:t>
      </w:r>
      <w:r w:rsidR="00801A9B">
        <w:t>ля розжига запальника задается отдельным параметром, а давление топлива и разрежение в топке при МГ указывается в первой точке соотношения.</w:t>
      </w:r>
      <w:bookmarkEnd w:id="80"/>
    </w:p>
    <w:p w:rsidR="00801A9B" w:rsidRDefault="00801A9B" w:rsidP="00D628D7">
      <w:pPr>
        <w:ind w:firstLine="567"/>
        <w:jc w:val="both"/>
      </w:pPr>
      <w:bookmarkStart w:id="81" w:name="_Toc205623543"/>
      <w:r>
        <w:t xml:space="preserve">4. </w:t>
      </w:r>
      <w:r w:rsidRPr="002A0239">
        <w:rPr>
          <w:rFonts w:ascii="Arial" w:hAnsi="Arial" w:cs="Arial"/>
          <w:b/>
        </w:rPr>
        <w:t>РЕГУЛИРОВКА КЛАПАНАМИ</w:t>
      </w:r>
      <w:r>
        <w:t xml:space="preserve"> осуществляется так же, как в одноименном варианте с наддувом воздуха. Вместо воздушной заслонки возможно подключение </w:t>
      </w:r>
      <w:r w:rsidR="000453EF">
        <w:t xml:space="preserve">шибера </w:t>
      </w:r>
      <w:r>
        <w:t>дымососа.</w:t>
      </w:r>
      <w:bookmarkEnd w:id="81"/>
    </w:p>
    <w:p w:rsidR="00801A9B" w:rsidRDefault="00801A9B" w:rsidP="00D628D7">
      <w:pPr>
        <w:ind w:firstLine="567"/>
        <w:jc w:val="both"/>
      </w:pPr>
      <w:bookmarkStart w:id="82" w:name="_Toc205623544"/>
      <w:r>
        <w:t>По мнемосхеме, отображенной на дисплее</w:t>
      </w:r>
      <w:r w:rsidR="006D58A9">
        <w:t xml:space="preserve"> в разделе </w:t>
      </w:r>
      <w:r w:rsidR="006D58A9" w:rsidRPr="006D58A9">
        <w:rPr>
          <w:rFonts w:ascii="Arial" w:hAnsi="Arial" w:cs="Arial"/>
          <w:b/>
        </w:rPr>
        <w:t>МНЕМОНИКА</w:t>
      </w:r>
      <w:r w:rsidR="006D58A9">
        <w:t xml:space="preserve"> окна </w:t>
      </w:r>
      <w:r w:rsidR="00213015">
        <w:rPr>
          <w:rFonts w:ascii="Arial" w:hAnsi="Arial" w:cs="Arial"/>
          <w:b/>
        </w:rPr>
        <w:t>ВЫВОД</w:t>
      </w:r>
      <w:r w:rsidR="00F824EA">
        <w:rPr>
          <w:rFonts w:ascii="Arial" w:hAnsi="Arial" w:cs="Arial"/>
          <w:b/>
        </w:rPr>
        <w:t xml:space="preserve"> </w:t>
      </w:r>
      <w:r w:rsidR="006D58A9" w:rsidRPr="006D58A9">
        <w:rPr>
          <w:rFonts w:ascii="Arial" w:hAnsi="Arial" w:cs="Arial"/>
          <w:b/>
        </w:rPr>
        <w:t>ИНФОРМАЦИИ</w:t>
      </w:r>
      <w:r w:rsidR="006D58A9">
        <w:t xml:space="preserve"> </w:t>
      </w:r>
      <w:r>
        <w:t>, после набора программы можно судит</w:t>
      </w:r>
      <w:r w:rsidR="000453EF">
        <w:t>ь о правильности выбора конфигурации котла.</w:t>
      </w:r>
      <w:bookmarkEnd w:id="82"/>
      <w:r w:rsidR="00237EAF">
        <w:t xml:space="preserve"> На жидком топливе мощность регулируется только клапанами </w:t>
      </w:r>
      <w:r w:rsidR="00237EAF" w:rsidRPr="00237EAF">
        <w:rPr>
          <w:b/>
        </w:rPr>
        <w:t>МГ</w:t>
      </w:r>
      <w:r w:rsidR="00237EAF">
        <w:t xml:space="preserve"> и </w:t>
      </w:r>
      <w:r w:rsidR="00237EAF" w:rsidRPr="00237EAF">
        <w:rPr>
          <w:b/>
        </w:rPr>
        <w:t>БГ</w:t>
      </w:r>
      <w:r w:rsidR="00237EAF">
        <w:t>.</w:t>
      </w:r>
    </w:p>
    <w:p w:rsidR="00165C4B" w:rsidRDefault="00165C4B" w:rsidP="00D628D7">
      <w:pPr>
        <w:ind w:firstLine="567"/>
        <w:jc w:val="both"/>
      </w:pPr>
      <w:bookmarkStart w:id="83" w:name="_Toc205623545"/>
      <w:r>
        <w:t xml:space="preserve">2.4.3. Параметр </w:t>
      </w:r>
      <w:r w:rsidRPr="002C21E0">
        <w:rPr>
          <w:rFonts w:ascii="Arial" w:hAnsi="Arial"/>
          <w:b/>
          <w:bCs/>
        </w:rPr>
        <w:t>РЕГУЛИРОВКА РАЗРЕЖ</w:t>
      </w:r>
      <w:r>
        <w:t xml:space="preserve"> выбирается </w:t>
      </w:r>
      <w:r w:rsidR="002C21E0">
        <w:t>содержит следующие варианты</w:t>
      </w:r>
      <w:r>
        <w:t>:</w:t>
      </w:r>
      <w:bookmarkEnd w:id="83"/>
    </w:p>
    <w:p w:rsidR="00165C4B" w:rsidRPr="00D415E4" w:rsidRDefault="00165C4B" w:rsidP="00737FC9">
      <w:pPr>
        <w:numPr>
          <w:ilvl w:val="0"/>
          <w:numId w:val="1"/>
        </w:numPr>
        <w:tabs>
          <w:tab w:val="clear" w:pos="1287"/>
          <w:tab w:val="left" w:pos="851"/>
        </w:tabs>
        <w:ind w:left="0" w:firstLine="567"/>
        <w:jc w:val="both"/>
      </w:pPr>
      <w:bookmarkStart w:id="84" w:name="_Toc205623546"/>
      <w:r w:rsidRPr="00E02E63">
        <w:rPr>
          <w:rFonts w:ascii="Arial" w:hAnsi="Arial"/>
          <w:b/>
          <w:bCs/>
        </w:rPr>
        <w:t>ОТКЛЮЧЕНО</w:t>
      </w:r>
      <w:r w:rsidR="002C4FD7">
        <w:rPr>
          <w:rFonts w:ascii="Arial" w:hAnsi="Arial"/>
          <w:b/>
          <w:bCs/>
        </w:rPr>
        <w:t xml:space="preserve"> –</w:t>
      </w:r>
      <w:r w:rsidRPr="00D415E4">
        <w:t xml:space="preserve"> </w:t>
      </w:r>
      <w:r w:rsidR="00E02E63">
        <w:t>н</w:t>
      </w:r>
      <w:r w:rsidRPr="00D415E4">
        <w:t>ет измерения и регулирования разрежения в топке котла;</w:t>
      </w:r>
      <w:bookmarkEnd w:id="84"/>
    </w:p>
    <w:p w:rsidR="00165C4B" w:rsidRPr="00D415E4" w:rsidRDefault="00165C4B" w:rsidP="00737FC9">
      <w:pPr>
        <w:numPr>
          <w:ilvl w:val="0"/>
          <w:numId w:val="1"/>
        </w:numPr>
        <w:tabs>
          <w:tab w:val="clear" w:pos="1287"/>
          <w:tab w:val="left" w:pos="851"/>
        </w:tabs>
        <w:ind w:left="0" w:firstLine="567"/>
        <w:jc w:val="both"/>
      </w:pPr>
      <w:bookmarkStart w:id="85" w:name="_Toc205623547"/>
      <w:r w:rsidRPr="00E02E63">
        <w:rPr>
          <w:rFonts w:ascii="Arial" w:hAnsi="Arial"/>
          <w:b/>
          <w:bCs/>
        </w:rPr>
        <w:t xml:space="preserve">ПЛАВНОЕ с </w:t>
      </w:r>
      <w:r w:rsidR="002D1D02" w:rsidRPr="00E02E63">
        <w:rPr>
          <w:rFonts w:ascii="Arial" w:hAnsi="Arial"/>
          <w:b/>
          <w:bCs/>
        </w:rPr>
        <w:t>∆</w:t>
      </w:r>
      <w:r w:rsidR="002C4FD7">
        <w:rPr>
          <w:rFonts w:ascii="Arial" w:hAnsi="Arial"/>
          <w:b/>
          <w:bCs/>
        </w:rPr>
        <w:t xml:space="preserve"> –</w:t>
      </w:r>
      <w:r w:rsidRPr="00D415E4">
        <w:t xml:space="preserve"> </w:t>
      </w:r>
      <w:r w:rsidR="00E02E63">
        <w:t>з</w:t>
      </w:r>
      <w:r w:rsidRPr="00D415E4">
        <w:t>адается разрежение в двух точках МГ и БГ</w:t>
      </w:r>
      <w:r w:rsidR="00E02E63">
        <w:t>,</w:t>
      </w:r>
      <w:r w:rsidRPr="00D415E4">
        <w:t xml:space="preserve"> </w:t>
      </w:r>
      <w:r w:rsidR="00E02E63">
        <w:t>п</w:t>
      </w:r>
      <w:r w:rsidRPr="00D415E4">
        <w:t>ри увеличении мощности от малого до большого горения плавно увеличивается разрежение</w:t>
      </w:r>
      <w:bookmarkEnd w:id="85"/>
      <w:r w:rsidR="00780326">
        <w:t>.</w:t>
      </w:r>
    </w:p>
    <w:p w:rsidR="00165C4B" w:rsidRPr="00D415E4" w:rsidRDefault="00165C4B" w:rsidP="00737FC9">
      <w:pPr>
        <w:numPr>
          <w:ilvl w:val="0"/>
          <w:numId w:val="1"/>
        </w:numPr>
        <w:tabs>
          <w:tab w:val="clear" w:pos="1287"/>
          <w:tab w:val="left" w:pos="851"/>
        </w:tabs>
        <w:ind w:left="0" w:firstLine="567"/>
        <w:jc w:val="both"/>
      </w:pPr>
      <w:bookmarkStart w:id="86" w:name="_Toc205623548"/>
      <w:r w:rsidRPr="00E02E63">
        <w:rPr>
          <w:rFonts w:ascii="Arial" w:hAnsi="Arial"/>
          <w:b/>
          <w:bCs/>
        </w:rPr>
        <w:t>ПОЗИЦИОННОЕ с ОС</w:t>
      </w:r>
      <w:r w:rsidR="002C4FD7">
        <w:rPr>
          <w:rFonts w:ascii="Arial" w:hAnsi="Arial"/>
          <w:b/>
          <w:bCs/>
        </w:rPr>
        <w:t xml:space="preserve"> –</w:t>
      </w:r>
      <w:r w:rsidRPr="00D415E4">
        <w:t xml:space="preserve"> </w:t>
      </w:r>
      <w:r w:rsidR="00E02E63">
        <w:t>к</w:t>
      </w:r>
      <w:r w:rsidRPr="00D415E4">
        <w:t>ак и в предыдущем варианте задается разрежение в двух точках, но нет плавного регулирования между ними</w:t>
      </w:r>
      <w:bookmarkEnd w:id="86"/>
      <w:r w:rsidR="00780326">
        <w:t>.</w:t>
      </w:r>
    </w:p>
    <w:p w:rsidR="00BA6930" w:rsidRPr="004F0DFB" w:rsidRDefault="00165C4B" w:rsidP="00737FC9">
      <w:pPr>
        <w:numPr>
          <w:ilvl w:val="0"/>
          <w:numId w:val="1"/>
        </w:numPr>
        <w:tabs>
          <w:tab w:val="clear" w:pos="1287"/>
          <w:tab w:val="left" w:pos="851"/>
        </w:tabs>
        <w:ind w:left="0" w:firstLine="567"/>
        <w:jc w:val="both"/>
        <w:rPr>
          <w:bCs/>
        </w:rPr>
      </w:pPr>
      <w:bookmarkStart w:id="87" w:name="_Toc205623549"/>
      <w:r w:rsidRPr="00E02E63">
        <w:rPr>
          <w:rFonts w:ascii="Arial" w:hAnsi="Arial"/>
          <w:b/>
          <w:bCs/>
        </w:rPr>
        <w:t>ПЛАВНОЕ ПО ГРАФИКУ</w:t>
      </w:r>
      <w:r w:rsidR="002C4FD7">
        <w:rPr>
          <w:rFonts w:ascii="Arial" w:hAnsi="Arial"/>
          <w:b/>
          <w:bCs/>
        </w:rPr>
        <w:t xml:space="preserve"> –</w:t>
      </w:r>
      <w:r w:rsidRPr="00D415E4">
        <w:t xml:space="preserve"> </w:t>
      </w:r>
      <w:r w:rsidR="003164BC">
        <w:t>в</w:t>
      </w:r>
      <w:r w:rsidRPr="00D415E4">
        <w:t xml:space="preserve"> инжекционных</w:t>
      </w:r>
      <w:r w:rsidR="00263C1B">
        <w:t xml:space="preserve"> </w:t>
      </w:r>
      <w:r w:rsidR="00263C1B" w:rsidRPr="00D415E4">
        <w:t xml:space="preserve">горелках </w:t>
      </w:r>
      <w:r w:rsidR="00263C1B">
        <w:t>при использовании ПД воздуха</w:t>
      </w:r>
      <w:r w:rsidRPr="00D415E4">
        <w:t xml:space="preserve"> возможно регулирование соотношения «газ-разрежение» по </w:t>
      </w:r>
      <w:r w:rsidR="005C0B37">
        <w:t>восьми</w:t>
      </w:r>
      <w:r w:rsidRPr="00D415E4">
        <w:t xml:space="preserve"> переломным точкам, аналогично соотношению «газ-воздух»</w:t>
      </w:r>
      <w:r w:rsidR="003164BC">
        <w:t>;</w:t>
      </w:r>
      <w:r w:rsidRPr="00D415E4">
        <w:t xml:space="preserve"> </w:t>
      </w:r>
      <w:r w:rsidR="003164BC">
        <w:t>в</w:t>
      </w:r>
      <w:r w:rsidRPr="00D415E4">
        <w:t xml:space="preserve"> меню</w:t>
      </w:r>
      <w:r w:rsidR="00AC649C">
        <w:t xml:space="preserve"> </w:t>
      </w:r>
      <w:r w:rsidR="00BA6930" w:rsidRPr="00BA6930">
        <w:rPr>
          <w:rFonts w:ascii="Arial" w:hAnsi="Arial" w:cs="Arial"/>
          <w:b/>
        </w:rPr>
        <w:t>ПАРАМЕТРЫ БЛОКА</w:t>
      </w:r>
      <w:r w:rsidRPr="00D415E4">
        <w:t xml:space="preserve"> появляются дополнительные разделы </w:t>
      </w:r>
      <w:r w:rsidR="004F0DFB" w:rsidRPr="00BA6930">
        <w:rPr>
          <w:rFonts w:ascii="Arial" w:hAnsi="Arial"/>
          <w:b/>
          <w:bCs/>
        </w:rPr>
        <w:t>ТАБЛИЦА Г-Р</w:t>
      </w:r>
      <w:r w:rsidR="004F0DFB" w:rsidRPr="00BA6930">
        <w:rPr>
          <w:rFonts w:ascii="Arial" w:hAnsi="Arial" w:cs="Arial"/>
          <w:b/>
        </w:rPr>
        <w:t xml:space="preserve"> </w:t>
      </w:r>
      <w:r w:rsidRPr="00D415E4">
        <w:t xml:space="preserve">и </w:t>
      </w:r>
      <w:bookmarkStart w:id="88" w:name="_Toc205623550"/>
      <w:bookmarkEnd w:id="87"/>
      <w:r w:rsidR="004F0DFB" w:rsidRPr="00BA6930">
        <w:rPr>
          <w:rFonts w:ascii="Arial" w:hAnsi="Arial" w:cs="Arial"/>
          <w:b/>
        </w:rPr>
        <w:t>СООТНОШЕНИЕ Г-Р</w:t>
      </w:r>
      <w:r w:rsidR="004F0DFB">
        <w:t xml:space="preserve"> </w:t>
      </w:r>
      <w:r w:rsidR="00BA6930">
        <w:rPr>
          <w:bCs/>
        </w:rPr>
        <w:t>аналогичные разделам</w:t>
      </w:r>
      <w:r w:rsidR="004F0DFB">
        <w:rPr>
          <w:bCs/>
        </w:rPr>
        <w:t xml:space="preserve"> </w:t>
      </w:r>
      <w:r w:rsidR="004F0DFB" w:rsidRPr="000D3E2F">
        <w:rPr>
          <w:rFonts w:ascii="Arial" w:hAnsi="Arial" w:cs="Arial"/>
          <w:b/>
          <w:szCs w:val="24"/>
        </w:rPr>
        <w:t>ТАБЛИЦА Г-В</w:t>
      </w:r>
      <w:r w:rsidR="004F0DFB">
        <w:rPr>
          <w:bCs/>
        </w:rPr>
        <w:t xml:space="preserve"> и </w:t>
      </w:r>
      <w:r w:rsidR="004F0DFB">
        <w:rPr>
          <w:rFonts w:ascii="Arial" w:hAnsi="Arial" w:cs="Arial"/>
          <w:b/>
          <w:szCs w:val="24"/>
        </w:rPr>
        <w:t>СООТНОШЕНИЕ</w:t>
      </w:r>
      <w:r w:rsidR="004F0DFB" w:rsidRPr="00BB6D73">
        <w:rPr>
          <w:rFonts w:ascii="Arial" w:hAnsi="Arial" w:cs="Arial"/>
          <w:b/>
          <w:szCs w:val="24"/>
        </w:rPr>
        <w:t xml:space="preserve"> Г-В</w:t>
      </w:r>
      <w:r w:rsidR="004F0DFB">
        <w:rPr>
          <w:szCs w:val="24"/>
        </w:rPr>
        <w:t xml:space="preserve"> (см. п. 2.3.4).</w:t>
      </w:r>
    </w:p>
    <w:p w:rsidR="00165C4B" w:rsidRPr="00D415E4" w:rsidRDefault="00165C4B" w:rsidP="00737FC9">
      <w:pPr>
        <w:numPr>
          <w:ilvl w:val="0"/>
          <w:numId w:val="1"/>
        </w:numPr>
        <w:tabs>
          <w:tab w:val="clear" w:pos="1287"/>
          <w:tab w:val="left" w:pos="851"/>
        </w:tabs>
        <w:ind w:left="0" w:firstLine="567"/>
        <w:jc w:val="both"/>
      </w:pPr>
      <w:r w:rsidRPr="00780326">
        <w:rPr>
          <w:rFonts w:ascii="Arial" w:hAnsi="Arial" w:cs="Arial"/>
          <w:b/>
        </w:rPr>
        <w:t>ПОЗИЦИОННОЕ БЕЗ ОС</w:t>
      </w:r>
      <w:r w:rsidR="002C4FD7">
        <w:rPr>
          <w:rFonts w:ascii="Arial" w:hAnsi="Arial" w:cs="Arial"/>
          <w:b/>
        </w:rPr>
        <w:t xml:space="preserve"> </w:t>
      </w:r>
      <w:r w:rsidR="002C4FD7">
        <w:rPr>
          <w:rFonts w:ascii="Arial" w:hAnsi="Arial"/>
          <w:b/>
          <w:bCs/>
        </w:rPr>
        <w:t>–</w:t>
      </w:r>
      <w:r w:rsidRPr="00D415E4">
        <w:t xml:space="preserve"> </w:t>
      </w:r>
      <w:r w:rsidR="00780326">
        <w:t>и</w:t>
      </w:r>
      <w:r w:rsidRPr="00D415E4">
        <w:t>змерени</w:t>
      </w:r>
      <w:r w:rsidR="00780326">
        <w:t>е</w:t>
      </w:r>
      <w:r w:rsidRPr="00D415E4">
        <w:t xml:space="preserve"> разрежения не</w:t>
      </w:r>
      <w:r w:rsidR="00780326">
        <w:t xml:space="preserve"> производится;</w:t>
      </w:r>
      <w:r w:rsidRPr="00D415E4">
        <w:t xml:space="preserve"> </w:t>
      </w:r>
      <w:r w:rsidR="00780326">
        <w:t>з</w:t>
      </w:r>
      <w:r w:rsidRPr="00D415E4">
        <w:t>адвижка переводится от одного крайнего положения в другое в зависимости от мощности котла МГ или БГ и при продувке</w:t>
      </w:r>
      <w:bookmarkEnd w:id="88"/>
      <w:r w:rsidR="00780326">
        <w:t>.</w:t>
      </w:r>
    </w:p>
    <w:p w:rsidR="0009742B" w:rsidRDefault="002B272D" w:rsidP="00737FC9">
      <w:pPr>
        <w:numPr>
          <w:ilvl w:val="0"/>
          <w:numId w:val="1"/>
        </w:numPr>
        <w:tabs>
          <w:tab w:val="clear" w:pos="1287"/>
          <w:tab w:val="left" w:pos="851"/>
        </w:tabs>
        <w:ind w:left="0" w:firstLine="567"/>
        <w:jc w:val="both"/>
      </w:pPr>
      <w:bookmarkStart w:id="89" w:name="_Toc205623551"/>
      <w:r w:rsidRPr="002C4FD7">
        <w:rPr>
          <w:rFonts w:ascii="Arial" w:hAnsi="Arial"/>
          <w:b/>
          <w:bCs/>
        </w:rPr>
        <w:t>ПОСТОЯННОЕ</w:t>
      </w:r>
      <w:r w:rsidR="002C4FD7">
        <w:rPr>
          <w:rFonts w:ascii="Arial" w:hAnsi="Arial"/>
          <w:b/>
          <w:bCs/>
        </w:rPr>
        <w:t xml:space="preserve"> –</w:t>
      </w:r>
      <w:r w:rsidRPr="00D415E4">
        <w:t xml:space="preserve"> </w:t>
      </w:r>
      <w:r w:rsidR="002C4FD7">
        <w:t>р</w:t>
      </w:r>
      <w:r w:rsidRPr="00D415E4">
        <w:t>азрежение измеряется и поддерживается на заданном постоянном уровне</w:t>
      </w:r>
      <w:bookmarkStart w:id="90" w:name="_Toc205623552"/>
      <w:bookmarkEnd w:id="89"/>
      <w:r w:rsidR="0009742B">
        <w:t>.</w:t>
      </w:r>
    </w:p>
    <w:p w:rsidR="002B272D" w:rsidRDefault="0009742B" w:rsidP="0009742B">
      <w:pPr>
        <w:ind w:firstLine="567"/>
        <w:jc w:val="both"/>
      </w:pPr>
      <w:r>
        <w:t>Д</w:t>
      </w:r>
      <w:r w:rsidR="002B272D" w:rsidRPr="00D415E4">
        <w:t>ля розжига запальника разрежение задается отдельно</w:t>
      </w:r>
      <w:bookmarkEnd w:id="90"/>
      <w:r w:rsidR="009D3A7E">
        <w:t xml:space="preserve"> в настройках регулятора разрежения</w:t>
      </w:r>
      <w:r w:rsidR="002C4FD7">
        <w:t>.</w:t>
      </w:r>
    </w:p>
    <w:p w:rsidR="003D045F" w:rsidRDefault="003D045F" w:rsidP="002C4FD7">
      <w:pPr>
        <w:tabs>
          <w:tab w:val="num" w:pos="851"/>
        </w:tabs>
        <w:ind w:firstLine="567"/>
        <w:jc w:val="both"/>
        <w:rPr>
          <w:rFonts w:ascii="Arial" w:hAnsi="Arial"/>
          <w:bCs/>
        </w:rPr>
      </w:pPr>
      <w:r>
        <w:t>2</w:t>
      </w:r>
      <w:r w:rsidR="00676AAC">
        <w:t xml:space="preserve">.4.4. </w:t>
      </w:r>
      <w:r w:rsidR="00676AAC" w:rsidRPr="00676AAC">
        <w:rPr>
          <w:rFonts w:ascii="Arial" w:hAnsi="Arial"/>
          <w:b/>
          <w:bCs/>
        </w:rPr>
        <w:t>ПАРАМЕТРЫ ИНТЕРФЕЙСА</w:t>
      </w:r>
      <w:r w:rsidR="00676AAC">
        <w:rPr>
          <w:rFonts w:ascii="Arial" w:hAnsi="Arial"/>
          <w:b/>
          <w:bCs/>
        </w:rPr>
        <w:t>.</w:t>
      </w:r>
      <w:r w:rsidR="00676AAC" w:rsidRPr="00676AAC">
        <w:rPr>
          <w:rFonts w:ascii="Arial" w:hAnsi="Arial"/>
          <w:bCs/>
        </w:rPr>
        <w:t xml:space="preserve"> </w:t>
      </w:r>
      <w:r w:rsidR="00641009">
        <w:rPr>
          <w:rFonts w:ascii="Arial" w:hAnsi="Arial"/>
          <w:bCs/>
        </w:rPr>
        <w:t xml:space="preserve">Интерфейс может работать в трех режимах: </w:t>
      </w:r>
    </w:p>
    <w:p w:rsidR="00641009" w:rsidRDefault="00641009" w:rsidP="002C4FD7">
      <w:pPr>
        <w:tabs>
          <w:tab w:val="num" w:pos="851"/>
        </w:tabs>
        <w:ind w:firstLine="567"/>
        <w:jc w:val="both"/>
        <w:rPr>
          <w:bCs/>
        </w:rPr>
      </w:pPr>
      <w:r>
        <w:rPr>
          <w:rFonts w:ascii="Arial" w:hAnsi="Arial"/>
          <w:bCs/>
        </w:rPr>
        <w:t xml:space="preserve">1. </w:t>
      </w:r>
      <w:r w:rsidRPr="00641009">
        <w:rPr>
          <w:rFonts w:ascii="Arial" w:hAnsi="Arial"/>
          <w:b/>
          <w:bCs/>
        </w:rPr>
        <w:t>Отключен</w:t>
      </w:r>
      <w:r>
        <w:rPr>
          <w:rFonts w:ascii="Arial" w:hAnsi="Arial"/>
          <w:bCs/>
        </w:rPr>
        <w:t>.</w:t>
      </w:r>
    </w:p>
    <w:p w:rsidR="00641009" w:rsidRDefault="00641009" w:rsidP="002C4FD7">
      <w:pPr>
        <w:tabs>
          <w:tab w:val="num" w:pos="851"/>
        </w:tabs>
        <w:ind w:firstLine="567"/>
        <w:jc w:val="both"/>
        <w:rPr>
          <w:bCs/>
        </w:rPr>
      </w:pPr>
      <w:r>
        <w:rPr>
          <w:bCs/>
        </w:rPr>
        <w:t xml:space="preserve">2. </w:t>
      </w:r>
      <w:r w:rsidRPr="00641009">
        <w:rPr>
          <w:rFonts w:ascii="Arial" w:hAnsi="Arial"/>
          <w:b/>
          <w:bCs/>
        </w:rPr>
        <w:t>Ведущий</w:t>
      </w:r>
      <w:r>
        <w:rPr>
          <w:bCs/>
        </w:rPr>
        <w:t xml:space="preserve"> (</w:t>
      </w:r>
      <w:r w:rsidRPr="00641009">
        <w:rPr>
          <w:rFonts w:ascii="Arial" w:hAnsi="Arial"/>
          <w:b/>
          <w:bCs/>
        </w:rPr>
        <w:t>Мастер</w:t>
      </w:r>
      <w:r>
        <w:rPr>
          <w:bCs/>
        </w:rPr>
        <w:t xml:space="preserve"> – от англ. </w:t>
      </w:r>
      <w:r>
        <w:rPr>
          <w:bCs/>
          <w:lang w:val="en-US"/>
        </w:rPr>
        <w:t>Master</w:t>
      </w:r>
      <w:r>
        <w:rPr>
          <w:bCs/>
        </w:rPr>
        <w:t>)</w:t>
      </w:r>
      <w:r w:rsidRPr="00641009">
        <w:rPr>
          <w:bCs/>
        </w:rPr>
        <w:t xml:space="preserve"> </w:t>
      </w:r>
      <w:r>
        <w:rPr>
          <w:bCs/>
        </w:rPr>
        <w:t xml:space="preserve">– </w:t>
      </w:r>
      <w:r w:rsidR="00CB5C55">
        <w:rPr>
          <w:bCs/>
        </w:rPr>
        <w:t xml:space="preserve">блок осуществляет </w:t>
      </w:r>
      <w:r>
        <w:rPr>
          <w:bCs/>
        </w:rPr>
        <w:t xml:space="preserve">управление частотными преобразователями (см. </w:t>
      </w:r>
      <w:r w:rsidR="004F48CF">
        <w:rPr>
          <w:bCs/>
        </w:rPr>
        <w:t>описание работы интерфейса</w:t>
      </w:r>
      <w:r>
        <w:rPr>
          <w:bCs/>
        </w:rPr>
        <w:t>), сбор данных и управление прочими устройствами.</w:t>
      </w:r>
    </w:p>
    <w:p w:rsidR="002C436B" w:rsidRDefault="00641009" w:rsidP="002C436B">
      <w:pPr>
        <w:tabs>
          <w:tab w:val="num" w:pos="851"/>
        </w:tabs>
        <w:ind w:firstLine="567"/>
        <w:jc w:val="both"/>
        <w:rPr>
          <w:bCs/>
        </w:rPr>
      </w:pPr>
      <w:r>
        <w:rPr>
          <w:bCs/>
        </w:rPr>
        <w:t xml:space="preserve">3. </w:t>
      </w:r>
      <w:r w:rsidRPr="00641009">
        <w:rPr>
          <w:rFonts w:ascii="Arial" w:hAnsi="Arial"/>
          <w:b/>
          <w:bCs/>
        </w:rPr>
        <w:t>Ведомый</w:t>
      </w:r>
      <w:r>
        <w:rPr>
          <w:bCs/>
        </w:rPr>
        <w:t xml:space="preserve"> (</w:t>
      </w:r>
      <w:r w:rsidRPr="00641009">
        <w:rPr>
          <w:rFonts w:ascii="Arial" w:hAnsi="Arial"/>
          <w:b/>
          <w:bCs/>
        </w:rPr>
        <w:t>Слэйв</w:t>
      </w:r>
      <w:r>
        <w:rPr>
          <w:bCs/>
        </w:rPr>
        <w:t xml:space="preserve"> – от англ. </w:t>
      </w:r>
      <w:r>
        <w:rPr>
          <w:bCs/>
          <w:lang w:val="en-US"/>
        </w:rPr>
        <w:t>Slave</w:t>
      </w:r>
      <w:r>
        <w:rPr>
          <w:bCs/>
        </w:rPr>
        <w:t xml:space="preserve">) – </w:t>
      </w:r>
      <w:r w:rsidR="004F48CF">
        <w:rPr>
          <w:bCs/>
        </w:rPr>
        <w:t>блок играет роль подчиненного устройства в сети (см. описание работы интерфейса).</w:t>
      </w:r>
      <w:r>
        <w:rPr>
          <w:bCs/>
        </w:rPr>
        <w:t xml:space="preserve"> </w:t>
      </w:r>
    </w:p>
    <w:p w:rsidR="002C436B" w:rsidRDefault="002C436B" w:rsidP="002C436B">
      <w:pPr>
        <w:tabs>
          <w:tab w:val="num" w:pos="851"/>
        </w:tabs>
        <w:ind w:firstLine="567"/>
        <w:jc w:val="both"/>
        <w:rPr>
          <w:bCs/>
        </w:rPr>
      </w:pPr>
    </w:p>
    <w:p w:rsidR="002C436B" w:rsidRDefault="002C436B" w:rsidP="002C436B">
      <w:pPr>
        <w:tabs>
          <w:tab w:val="num" w:pos="851"/>
        </w:tabs>
        <w:ind w:firstLine="567"/>
        <w:jc w:val="both"/>
        <w:rPr>
          <w:bCs/>
        </w:rPr>
      </w:pPr>
      <w:r>
        <w:rPr>
          <w:bCs/>
        </w:rPr>
        <w:t>2.4.5. Параметр СПОСОБ РОЗЖИГА ЗАПАЛЬНИКОВ.</w:t>
      </w:r>
    </w:p>
    <w:p w:rsidR="002C436B" w:rsidRDefault="002C436B" w:rsidP="00737FC9">
      <w:pPr>
        <w:pStyle w:val="af"/>
        <w:numPr>
          <w:ilvl w:val="0"/>
          <w:numId w:val="5"/>
        </w:numPr>
        <w:tabs>
          <w:tab w:val="num" w:pos="851"/>
        </w:tabs>
        <w:jc w:val="both"/>
        <w:rPr>
          <w:bCs/>
        </w:rPr>
      </w:pPr>
      <w:r>
        <w:rPr>
          <w:bCs/>
        </w:rPr>
        <w:t>РУЧНОЙ – подается команда на включение клапана запальника и высоковольтного трансформатора. Время останавливается. Для открытия клапана в горелке необходимо нажать кнопку ПУСК. Контроль за пламенем запальника в этом случае может быть отключен.</w:t>
      </w:r>
    </w:p>
    <w:p w:rsidR="002C436B" w:rsidRPr="002C436B" w:rsidRDefault="002C436B" w:rsidP="00737FC9">
      <w:pPr>
        <w:pStyle w:val="af"/>
        <w:numPr>
          <w:ilvl w:val="0"/>
          <w:numId w:val="5"/>
        </w:numPr>
        <w:tabs>
          <w:tab w:val="num" w:pos="851"/>
        </w:tabs>
        <w:jc w:val="both"/>
        <w:rPr>
          <w:bCs/>
        </w:rPr>
      </w:pPr>
      <w:r>
        <w:rPr>
          <w:bCs/>
        </w:rPr>
        <w:t>АВТОМАТИЧЕСКИЙ – розжиг запальника и горелки осуществляется без вмешательства оператора.</w:t>
      </w:r>
    </w:p>
    <w:p w:rsidR="005F4658" w:rsidRPr="00641009" w:rsidRDefault="005F4658" w:rsidP="002C4FD7">
      <w:pPr>
        <w:tabs>
          <w:tab w:val="num" w:pos="851"/>
        </w:tabs>
        <w:ind w:firstLine="567"/>
        <w:jc w:val="both"/>
        <w:rPr>
          <w:b/>
          <w:bCs/>
        </w:rPr>
      </w:pPr>
    </w:p>
    <w:p w:rsidR="0033566D" w:rsidRPr="00CC73DA" w:rsidRDefault="004448BF" w:rsidP="00D628D7">
      <w:pPr>
        <w:ind w:firstLine="567"/>
        <w:jc w:val="both"/>
      </w:pPr>
      <w:bookmarkStart w:id="91" w:name="_Toc205623553"/>
      <w:r w:rsidRPr="00CC73DA">
        <w:t>2.4.</w:t>
      </w:r>
      <w:r w:rsidR="008E5668">
        <w:t>6</w:t>
      </w:r>
      <w:r w:rsidRPr="00CC73DA">
        <w:t xml:space="preserve">. </w:t>
      </w:r>
      <w:r w:rsidR="0033566D" w:rsidRPr="00CC73DA">
        <w:t xml:space="preserve">Параметр </w:t>
      </w:r>
      <w:r w:rsidR="0033566D" w:rsidRPr="00943DDC">
        <w:rPr>
          <w:rFonts w:ascii="Arial" w:hAnsi="Arial"/>
          <w:b/>
          <w:bCs/>
        </w:rPr>
        <w:t>ВИД ДАТЧ. ПЛАМ. ГОРЕЛКИ</w:t>
      </w:r>
      <w:r w:rsidR="0033566D" w:rsidRPr="00CC73DA">
        <w:t>:</w:t>
      </w:r>
      <w:bookmarkEnd w:id="91"/>
    </w:p>
    <w:p w:rsidR="0033566D" w:rsidRPr="00CC73DA" w:rsidRDefault="00D415E4" w:rsidP="00D628D7">
      <w:pPr>
        <w:ind w:firstLine="567"/>
        <w:jc w:val="both"/>
      </w:pPr>
      <w:bookmarkStart w:id="92" w:name="_Toc205623554"/>
      <w:r w:rsidRPr="00CC73DA">
        <w:t xml:space="preserve">1. </w:t>
      </w:r>
      <w:r w:rsidR="0033566D" w:rsidRPr="00943DDC">
        <w:rPr>
          <w:rFonts w:ascii="Arial" w:hAnsi="Arial"/>
          <w:b/>
          <w:bCs/>
        </w:rPr>
        <w:t>ВНУТРЕННИЙ</w:t>
      </w:r>
      <w:r w:rsidR="0033566D" w:rsidRPr="00CC73DA">
        <w:t xml:space="preserve"> – сигнал для контроля пламени принимается непосредственно от фоторезистора (ФР1-3-150 кОм) и обрабатывается </w:t>
      </w:r>
      <w:r w:rsidR="00B7132C">
        <w:t>блоком,</w:t>
      </w:r>
      <w:r w:rsidR="00E275D3" w:rsidRPr="00CC73DA">
        <w:t xml:space="preserve"> </w:t>
      </w:r>
      <w:r w:rsidR="00B7132C">
        <w:t>в</w:t>
      </w:r>
      <w:r w:rsidR="00E275D3" w:rsidRPr="00CC73DA">
        <w:t xml:space="preserve"> меню </w:t>
      </w:r>
      <w:r w:rsidR="00E275D3" w:rsidRPr="00B7132C">
        <w:rPr>
          <w:rFonts w:ascii="Arial" w:hAnsi="Arial"/>
          <w:b/>
          <w:bCs/>
        </w:rPr>
        <w:t>ВСЕ ИЗМЕРЕНИЯ</w:t>
      </w:r>
      <w:r w:rsidR="00E275D3" w:rsidRPr="00CC73DA">
        <w:t xml:space="preserve"> отображается</w:t>
      </w:r>
      <w:r w:rsidR="00B7132C">
        <w:t xml:space="preserve"> </w:t>
      </w:r>
      <w:r w:rsidR="00B7132C" w:rsidRPr="00CC73DA">
        <w:t>зарегистрированная</w:t>
      </w:r>
      <w:r w:rsidR="00E275D3" w:rsidRPr="00CC73DA">
        <w:t xml:space="preserve"> частота пульсации пламени.</w:t>
      </w:r>
      <w:bookmarkEnd w:id="92"/>
    </w:p>
    <w:p w:rsidR="0033566D" w:rsidRPr="00CC73DA" w:rsidRDefault="00D415E4" w:rsidP="00D628D7">
      <w:pPr>
        <w:ind w:firstLine="567"/>
        <w:jc w:val="both"/>
      </w:pPr>
      <w:bookmarkStart w:id="93" w:name="_Toc205623555"/>
      <w:r w:rsidRPr="00CC73DA">
        <w:t xml:space="preserve">2. </w:t>
      </w:r>
      <w:r w:rsidR="0033566D" w:rsidRPr="00B7132C">
        <w:rPr>
          <w:rFonts w:ascii="Arial" w:hAnsi="Arial"/>
          <w:b/>
          <w:bCs/>
        </w:rPr>
        <w:t>ВНЕШНИЙ</w:t>
      </w:r>
      <w:r w:rsidR="0033566D" w:rsidRPr="00CC73DA">
        <w:t xml:space="preserve"> – датчиком наличия пламени является внешний прибор, выходными сигналами которого являются «сухие» контакты.</w:t>
      </w:r>
      <w:bookmarkEnd w:id="93"/>
    </w:p>
    <w:p w:rsidR="008001D0" w:rsidRDefault="00D415E4" w:rsidP="00D628D7">
      <w:pPr>
        <w:ind w:firstLine="567"/>
        <w:jc w:val="both"/>
      </w:pPr>
      <w:bookmarkStart w:id="94" w:name="_Toc205623556"/>
      <w:r w:rsidRPr="00CC73DA">
        <w:t xml:space="preserve">3. </w:t>
      </w:r>
      <w:r w:rsidR="0033566D" w:rsidRPr="00B7132C">
        <w:rPr>
          <w:rFonts w:ascii="Arial" w:hAnsi="Arial"/>
          <w:b/>
          <w:bCs/>
        </w:rPr>
        <w:t>ОТСУТСТВУЕТ</w:t>
      </w:r>
      <w:r w:rsidR="0033566D" w:rsidRPr="00CC73DA">
        <w:t xml:space="preserve"> – пламя запальника и горелки контролирует один фотодатчик</w:t>
      </w:r>
      <w:r w:rsidR="00A31138" w:rsidRPr="00CC73DA">
        <w:t xml:space="preserve"> (запальника).</w:t>
      </w:r>
      <w:bookmarkEnd w:id="94"/>
    </w:p>
    <w:p w:rsidR="005F4658" w:rsidRDefault="005F4658" w:rsidP="00D628D7">
      <w:pPr>
        <w:ind w:firstLine="567"/>
        <w:jc w:val="both"/>
      </w:pPr>
    </w:p>
    <w:p w:rsidR="00AC7F9C" w:rsidRDefault="00CA4EDB" w:rsidP="00D628D7">
      <w:pPr>
        <w:ind w:firstLine="567"/>
        <w:jc w:val="both"/>
      </w:pPr>
      <w:bookmarkStart w:id="95" w:name="_Toc205623557"/>
      <w:r w:rsidRPr="00CC73DA">
        <w:t>2.4.</w:t>
      </w:r>
      <w:r w:rsidR="008E5668">
        <w:t>7</w:t>
      </w:r>
      <w:r w:rsidRPr="00CC73DA">
        <w:t xml:space="preserve">. </w:t>
      </w:r>
      <w:r w:rsidR="0033566D" w:rsidRPr="00CC73DA">
        <w:t xml:space="preserve">Параметр </w:t>
      </w:r>
      <w:r w:rsidR="0033566D" w:rsidRPr="00D318E4">
        <w:rPr>
          <w:rFonts w:ascii="Arial" w:hAnsi="Arial" w:cs="Arial"/>
          <w:b/>
        </w:rPr>
        <w:t>АВТОМАТИЧЕСКИЙ ОСТАНОВ</w:t>
      </w:r>
      <w:r w:rsidR="0033566D" w:rsidRPr="00CC73DA">
        <w:t>.</w:t>
      </w:r>
      <w:bookmarkStart w:id="96" w:name="_Toc205623558"/>
      <w:bookmarkEnd w:id="95"/>
      <w:r w:rsidR="00002BEE">
        <w:t xml:space="preserve"> В</w:t>
      </w:r>
      <w:r w:rsidR="0033566D" w:rsidRPr="00CC73DA">
        <w:t>ыбор</w:t>
      </w:r>
      <w:r w:rsidR="00002BEE">
        <w:t xml:space="preserve"> этого параметра </w:t>
      </w:r>
      <w:r w:rsidR="0033566D" w:rsidRPr="00CC73DA">
        <w:t>подразумевает</w:t>
      </w:r>
      <w:r w:rsidR="00002BEE">
        <w:t xml:space="preserve"> автоматическое</w:t>
      </w:r>
      <w:r w:rsidR="0033566D" w:rsidRPr="00CC73DA">
        <w:t xml:space="preserve"> отключение котла при достижении</w:t>
      </w:r>
      <w:r w:rsidR="002628F4" w:rsidRPr="00CC73DA">
        <w:t xml:space="preserve"> темпера</w:t>
      </w:r>
      <w:r w:rsidR="00595061" w:rsidRPr="00CC73DA">
        <w:t>туры воды на выходе</w:t>
      </w:r>
      <w:r w:rsidR="00002BEE">
        <w:t xml:space="preserve"> котла</w:t>
      </w:r>
      <w:r w:rsidR="00595061" w:rsidRPr="00CC73DA">
        <w:t xml:space="preserve"> </w:t>
      </w:r>
      <w:r w:rsidR="002628F4" w:rsidRPr="00CC73DA">
        <w:t>заданн</w:t>
      </w:r>
      <w:r w:rsidR="00002BEE">
        <w:t>ого значения равного (</w:t>
      </w:r>
      <w:r w:rsidR="009E5640">
        <w:t>∆</w:t>
      </w:r>
      <w:r w:rsidR="007D0BBC" w:rsidRPr="00CC73DA">
        <w:t xml:space="preserve"> </w:t>
      </w:r>
      <w:r w:rsidR="002628F4" w:rsidRPr="00CC73DA">
        <w:t>+</w:t>
      </w:r>
      <w:r w:rsidR="0033566D" w:rsidRPr="00CC73DA">
        <w:t xml:space="preserve"> </w:t>
      </w:r>
      <w:r w:rsidR="002628F4" w:rsidRPr="00CC73DA">
        <w:t>Т</w:t>
      </w:r>
      <w:r w:rsidR="00002BEE">
        <w:t>) при условии, что</w:t>
      </w:r>
      <w:r w:rsidR="002628F4" w:rsidRPr="00CC73DA">
        <w:t xml:space="preserve"> котел работает при малом горении</w:t>
      </w:r>
      <w:r w:rsidR="00002BEE">
        <w:t xml:space="preserve"> в течение</w:t>
      </w:r>
      <w:r w:rsidR="002628F4" w:rsidRPr="00CC73DA">
        <w:t xml:space="preserve"> </w:t>
      </w:r>
      <w:r w:rsidR="002628F4" w:rsidRPr="00CC73DA">
        <w:lastRenderedPageBreak/>
        <w:t>врем</w:t>
      </w:r>
      <w:r w:rsidR="00002BEE">
        <w:t>ени</w:t>
      </w:r>
      <w:r w:rsidR="002628F4" w:rsidRPr="00CC73DA">
        <w:t>, превышаю</w:t>
      </w:r>
      <w:r w:rsidR="007D0BBC" w:rsidRPr="00CC73DA">
        <w:t>ще</w:t>
      </w:r>
      <w:r w:rsidR="00002BEE">
        <w:t>го время</w:t>
      </w:r>
      <w:r w:rsidR="007D0BBC" w:rsidRPr="00CC73DA">
        <w:t xml:space="preserve"> </w:t>
      </w:r>
      <w:r w:rsidR="00002BEE">
        <w:t>установленное</w:t>
      </w:r>
      <w:r w:rsidR="002628F4" w:rsidRPr="00CC73DA">
        <w:t xml:space="preserve"> в параметре ВРЕМЯ МГ АВТООСТАНОВА.</w:t>
      </w:r>
      <w:r w:rsidR="00550CA8" w:rsidRPr="00CC73DA">
        <w:t xml:space="preserve"> При снижении температуры воды ниже заданной блок производит запуск котла.</w:t>
      </w:r>
      <w:bookmarkEnd w:id="96"/>
    </w:p>
    <w:p w:rsidR="005F4658" w:rsidRPr="00CC73DA" w:rsidRDefault="005F4658" w:rsidP="00D628D7">
      <w:pPr>
        <w:ind w:firstLine="567"/>
        <w:jc w:val="both"/>
      </w:pPr>
    </w:p>
    <w:p w:rsidR="00FF5127" w:rsidRDefault="00FF16EB" w:rsidP="00D628D7">
      <w:pPr>
        <w:ind w:firstLine="567"/>
        <w:jc w:val="both"/>
      </w:pPr>
      <w:bookmarkStart w:id="97" w:name="_Toc205623559"/>
      <w:r w:rsidRPr="00CC73DA">
        <w:t>2.4.</w:t>
      </w:r>
      <w:r w:rsidR="008E5668">
        <w:t>8</w:t>
      </w:r>
      <w:r w:rsidRPr="00CC73DA">
        <w:t>.</w:t>
      </w:r>
      <w:r w:rsidR="00FF5127">
        <w:t xml:space="preserve"> Параметр </w:t>
      </w:r>
      <w:r w:rsidR="00FF5127">
        <w:rPr>
          <w:rFonts w:ascii="Arial" w:hAnsi="Arial" w:cs="Arial"/>
          <w:b/>
        </w:rPr>
        <w:t xml:space="preserve">КОНФ. ДАТЧИКОВ РАСХОДА. </w:t>
      </w:r>
      <w:r w:rsidR="00FF5127">
        <w:t>Выбирается соответствующий канал</w:t>
      </w:r>
      <w:r w:rsidR="008B734D">
        <w:t xml:space="preserve"> (ВЧ или НЧ)</w:t>
      </w:r>
      <w:r w:rsidR="00FF5127">
        <w:t xml:space="preserve"> измерения расхода воды и топлива, а затем задается вес каждого импульса, причем для газа он задается по формуле:</w:t>
      </w:r>
    </w:p>
    <w:p w:rsidR="00913117" w:rsidRDefault="00913117" w:rsidP="00D628D7">
      <w:pPr>
        <w:ind w:firstLine="567"/>
        <w:jc w:val="both"/>
      </w:pPr>
    </w:p>
    <w:p w:rsidR="00FF5127" w:rsidRDefault="00FF5127" w:rsidP="00D628D7">
      <w:pPr>
        <w:ind w:firstLine="567"/>
        <w:jc w:val="both"/>
      </w:pPr>
      <w:r>
        <w:rPr>
          <w:lang w:val="en-US"/>
        </w:rPr>
        <w:t>Q</w:t>
      </w:r>
      <w:r>
        <w:rPr>
          <w:vertAlign w:val="subscript"/>
          <w:lang w:val="en-US"/>
        </w:rPr>
        <w:t>r</w:t>
      </w:r>
      <w:r w:rsidRPr="00BA1EFB">
        <w:rPr>
          <w:vertAlign w:val="subscript"/>
        </w:rPr>
        <w:t xml:space="preserve"> </w:t>
      </w:r>
      <w:r w:rsidRPr="00BA1EFB">
        <w:t xml:space="preserve">= </w:t>
      </w:r>
      <w:r>
        <w:rPr>
          <w:lang w:val="en-US"/>
        </w:rPr>
        <w:t>K</w:t>
      </w:r>
      <w:r w:rsidRPr="00FF5127">
        <w:rPr>
          <w:vertAlign w:val="subscript"/>
        </w:rPr>
        <w:t>расх</w:t>
      </w:r>
      <w:r>
        <w:rPr>
          <w:vertAlign w:val="subscript"/>
        </w:rPr>
        <w:t xml:space="preserve"> </w:t>
      </w:r>
      <w:r>
        <w:t>10</w:t>
      </w:r>
      <w:r>
        <w:rPr>
          <w:vertAlign w:val="superscript"/>
          <w:lang w:val="en-US"/>
        </w:rPr>
        <w:t>N</w:t>
      </w:r>
      <w:r>
        <w:t xml:space="preserve">, </w:t>
      </w:r>
    </w:p>
    <w:p w:rsidR="00FF5127" w:rsidRPr="00FF5127" w:rsidRDefault="00FF5127" w:rsidP="00D628D7">
      <w:pPr>
        <w:ind w:firstLine="567"/>
        <w:jc w:val="both"/>
      </w:pPr>
      <w:r>
        <w:t xml:space="preserve">где </w:t>
      </w:r>
      <w:r>
        <w:rPr>
          <w:lang w:val="en-US"/>
        </w:rPr>
        <w:t>N</w:t>
      </w:r>
      <w:r w:rsidRPr="00FF5127">
        <w:t xml:space="preserve"> </w:t>
      </w:r>
      <w:r>
        <w:t xml:space="preserve"> - множитель коэффициента расхода газа.</w:t>
      </w:r>
    </w:p>
    <w:p w:rsidR="00845D7E" w:rsidRDefault="00FF16EB" w:rsidP="00913117">
      <w:pPr>
        <w:ind w:firstLine="567"/>
        <w:jc w:val="both"/>
      </w:pPr>
      <w:r w:rsidRPr="00CC73DA">
        <w:t xml:space="preserve"> При наличии датчика температуры воды до котла и импульсного датчика расхода воды блок производит расчет мощности котла в Г</w:t>
      </w:r>
      <w:r w:rsidR="00D97A20">
        <w:t>К</w:t>
      </w:r>
      <w:r w:rsidRPr="00CC73DA">
        <w:t xml:space="preserve">ал., а при наличии датчика расхода газа </w:t>
      </w:r>
      <w:r w:rsidR="00185DAF" w:rsidRPr="00CC73DA">
        <w:t>вычисляет</w:t>
      </w:r>
      <w:r w:rsidRPr="00CC73DA">
        <w:t xml:space="preserve"> </w:t>
      </w:r>
      <w:r w:rsidR="00D97A20">
        <w:t>К</w:t>
      </w:r>
      <w:r w:rsidRPr="00CC73DA">
        <w:t>.</w:t>
      </w:r>
      <w:r w:rsidR="00D97A20">
        <w:t>П</w:t>
      </w:r>
      <w:r w:rsidRPr="00CC73DA">
        <w:t>.</w:t>
      </w:r>
      <w:r w:rsidR="00D97A20">
        <w:t>Д</w:t>
      </w:r>
      <w:r w:rsidRPr="00CC73DA">
        <w:t>. к</w:t>
      </w:r>
      <w:r w:rsidR="00E275D3" w:rsidRPr="00CC73DA">
        <w:t>о</w:t>
      </w:r>
      <w:r w:rsidRPr="00CC73DA">
        <w:t>тла.</w:t>
      </w:r>
      <w:bookmarkEnd w:id="97"/>
    </w:p>
    <w:p w:rsidR="00845D7E" w:rsidRDefault="00845D7E" w:rsidP="00D628D7">
      <w:pPr>
        <w:ind w:firstLine="567"/>
        <w:jc w:val="both"/>
      </w:pPr>
    </w:p>
    <w:p w:rsidR="001F3972" w:rsidRDefault="00475F06" w:rsidP="00D628D7">
      <w:pPr>
        <w:ind w:firstLine="567"/>
        <w:jc w:val="both"/>
      </w:pPr>
      <w:r>
        <w:t>Расчет производиться по формулам:</w:t>
      </w:r>
    </w:p>
    <w:p w:rsidR="00475F06" w:rsidRDefault="00475F06" w:rsidP="00475F06">
      <w:pPr>
        <w:ind w:firstLine="567"/>
        <w:jc w:val="center"/>
      </w:pPr>
      <w:r w:rsidRPr="00475F06">
        <w:rPr>
          <w:position w:val="-24"/>
          <w:lang w:val="en-US"/>
        </w:rPr>
        <w:object w:dxaOrig="3379" w:dyaOrig="660">
          <v:shape id="_x0000_i1084" type="#_x0000_t75" style="width:165.75pt;height:28.45pt" o:ole="">
            <v:imagedata r:id="rId76" o:title=""/>
          </v:shape>
          <o:OLEObject Type="Embed" ProgID="Equation.3" ShapeID="_x0000_i1084" DrawAspect="Content" ObjectID="_1834222601" r:id="rId77"/>
        </w:object>
      </w:r>
      <w:r>
        <w:t xml:space="preserve"> (Гкал/час)</w:t>
      </w:r>
    </w:p>
    <w:p w:rsidR="00475F06" w:rsidRDefault="0031594C" w:rsidP="00475F06">
      <w:pPr>
        <w:ind w:firstLine="567"/>
        <w:jc w:val="center"/>
      </w:pPr>
      <w:r w:rsidRPr="00475F06">
        <w:rPr>
          <w:position w:val="-24"/>
          <w:lang w:val="en-US"/>
        </w:rPr>
        <w:object w:dxaOrig="2500" w:dyaOrig="660">
          <v:shape id="_x0000_i1085" type="#_x0000_t75" style="width:122.25pt;height:28.45pt" o:ole="">
            <v:imagedata r:id="rId78" o:title=""/>
          </v:shape>
          <o:OLEObject Type="Embed" ProgID="Equation.3" ShapeID="_x0000_i1085" DrawAspect="Content" ObjectID="_1834222602" r:id="rId79"/>
        </w:object>
      </w:r>
      <w:r w:rsidR="00475F06">
        <w:t xml:space="preserve"> (Гкал/час)</w:t>
      </w:r>
    </w:p>
    <w:p w:rsidR="00475F06" w:rsidRPr="00475F06" w:rsidRDefault="00475F06" w:rsidP="00475F06">
      <w:pPr>
        <w:ind w:firstLine="567"/>
      </w:pPr>
      <w:r>
        <w:t>Коэффициент расхода воды и газа в литрах на один импульс вводится при настройке блока.</w:t>
      </w:r>
    </w:p>
    <w:p w:rsidR="005F4658" w:rsidRPr="00CC73DA" w:rsidRDefault="005F4658" w:rsidP="00D628D7">
      <w:pPr>
        <w:ind w:firstLine="567"/>
        <w:jc w:val="both"/>
      </w:pPr>
    </w:p>
    <w:p w:rsidR="002628F4" w:rsidRDefault="00E275D3" w:rsidP="00D628D7">
      <w:pPr>
        <w:ind w:firstLine="567"/>
        <w:jc w:val="both"/>
      </w:pPr>
      <w:bookmarkStart w:id="98" w:name="_Toc205623560"/>
      <w:r w:rsidRPr="00CC73DA">
        <w:t>2.4.</w:t>
      </w:r>
      <w:r w:rsidR="008E5668">
        <w:t>9</w:t>
      </w:r>
      <w:r w:rsidRPr="00CC73DA">
        <w:t xml:space="preserve">. </w:t>
      </w:r>
      <w:r w:rsidR="00725496">
        <w:t xml:space="preserve">В режиме </w:t>
      </w:r>
      <w:r w:rsidR="00725496" w:rsidRPr="000C327C">
        <w:rPr>
          <w:rFonts w:ascii="Arial" w:hAnsi="Arial"/>
          <w:b/>
          <w:bCs/>
        </w:rPr>
        <w:t>РЕГЛАМЕНТ</w:t>
      </w:r>
      <w:r w:rsidR="00725496">
        <w:t xml:space="preserve"> проверка герметичности клапанов производится (если выбрана), но отключений по аварии не осуществляется.</w:t>
      </w:r>
      <w:r w:rsidR="002628F4" w:rsidRPr="00CC73DA">
        <w:t xml:space="preserve">Если выбран параметр </w:t>
      </w:r>
      <w:r w:rsidR="002628F4" w:rsidRPr="000C327C">
        <w:rPr>
          <w:rFonts w:ascii="Arial" w:hAnsi="Arial"/>
          <w:b/>
          <w:bCs/>
        </w:rPr>
        <w:t>РЕГЛАМЕНТ</w:t>
      </w:r>
      <w:r w:rsidR="002628F4" w:rsidRPr="00CC73DA">
        <w:t>, то появляется возможность ускоренно переходить из одного интервала времени в другой (Т1…Т10)</w:t>
      </w:r>
      <w:r w:rsidR="003A59E0" w:rsidRPr="00CC73DA">
        <w:t xml:space="preserve"> после отпускания нажатой кнопки </w:t>
      </w:r>
      <w:r w:rsidR="003A59E0" w:rsidRPr="000C327C">
        <w:rPr>
          <w:rFonts w:ascii="Arial" w:hAnsi="Arial"/>
          <w:b/>
          <w:bCs/>
        </w:rPr>
        <w:t>УПРАВЛЕНИЕ В РЕГЛАМЕНТЕ</w:t>
      </w:r>
      <w:r w:rsidR="000C327C">
        <w:rPr>
          <w:rFonts w:ascii="Arial" w:hAnsi="Arial"/>
          <w:b/>
          <w:bCs/>
        </w:rPr>
        <w:t xml:space="preserve"> </w:t>
      </w:r>
      <w:r w:rsidR="000C327C">
        <w:rPr>
          <w:bCs/>
        </w:rPr>
        <w:t>(см. приложение 1)</w:t>
      </w:r>
      <w:r w:rsidR="003A59E0" w:rsidRPr="00CC73DA">
        <w:t xml:space="preserve">. </w:t>
      </w:r>
      <w:r w:rsidR="000C327C">
        <w:t>При</w:t>
      </w:r>
      <w:r w:rsidR="003A59E0" w:rsidRPr="00CC73DA">
        <w:t xml:space="preserve"> удерж</w:t>
      </w:r>
      <w:r w:rsidR="000C327C">
        <w:t>ании</w:t>
      </w:r>
      <w:r w:rsidR="003A59E0" w:rsidRPr="00CC73DA">
        <w:t xml:space="preserve"> кнопк</w:t>
      </w:r>
      <w:r w:rsidR="000C327C">
        <w:t xml:space="preserve">и </w:t>
      </w:r>
      <w:r w:rsidR="003A59E0" w:rsidRPr="00CC73DA">
        <w:t xml:space="preserve">нажатой, отсчет времени данного интервала останавливается. Символ </w:t>
      </w:r>
      <w:r w:rsidR="003A59E0" w:rsidRPr="000C327C">
        <w:rPr>
          <w:rFonts w:ascii="Arial" w:hAnsi="Arial"/>
          <w:b/>
          <w:bCs/>
        </w:rPr>
        <w:t>Р</w:t>
      </w:r>
      <w:r w:rsidR="003A59E0" w:rsidRPr="00CC73DA">
        <w:t xml:space="preserve"> </w:t>
      </w:r>
      <w:r w:rsidR="000C327C">
        <w:t xml:space="preserve">в верхней части экрана разделов меню </w:t>
      </w:r>
      <w:r w:rsidR="00213015">
        <w:rPr>
          <w:rFonts w:ascii="Arial" w:hAnsi="Arial"/>
          <w:b/>
          <w:bCs/>
        </w:rPr>
        <w:t>ВЫВОД</w:t>
      </w:r>
      <w:r w:rsidR="00C8006B">
        <w:rPr>
          <w:rFonts w:ascii="Arial" w:hAnsi="Arial"/>
          <w:b/>
          <w:bCs/>
        </w:rPr>
        <w:t xml:space="preserve"> </w:t>
      </w:r>
      <w:r w:rsidR="00A13C40" w:rsidRPr="00A13C40">
        <w:rPr>
          <w:rFonts w:ascii="Arial" w:hAnsi="Arial"/>
          <w:b/>
          <w:bCs/>
        </w:rPr>
        <w:t>ИНФОРМАЦИИ</w:t>
      </w:r>
      <w:r w:rsidR="000C327C">
        <w:t xml:space="preserve"> </w:t>
      </w:r>
      <w:r w:rsidR="003A59E0" w:rsidRPr="00CC73DA">
        <w:t xml:space="preserve">перед отсчетом времени интервалов напоминает, что на блоке выбран режим </w:t>
      </w:r>
      <w:r w:rsidR="003A59E0" w:rsidRPr="004376D2">
        <w:rPr>
          <w:rFonts w:ascii="Arial" w:hAnsi="Arial"/>
          <w:b/>
          <w:bCs/>
        </w:rPr>
        <w:t>РЕГЛАМЕНТ</w:t>
      </w:r>
      <w:r w:rsidR="003A59E0" w:rsidRPr="00CC73DA">
        <w:t>.</w:t>
      </w:r>
      <w:bookmarkEnd w:id="98"/>
    </w:p>
    <w:p w:rsidR="004B0C7A" w:rsidRDefault="004B0C7A" w:rsidP="00D628D7">
      <w:pPr>
        <w:ind w:firstLine="567"/>
        <w:jc w:val="both"/>
      </w:pPr>
    </w:p>
    <w:p w:rsidR="005F4658" w:rsidRDefault="005F4658" w:rsidP="00D628D7">
      <w:pPr>
        <w:ind w:firstLine="567"/>
        <w:jc w:val="both"/>
      </w:pPr>
    </w:p>
    <w:p w:rsidR="0017062D" w:rsidRPr="000C0F79" w:rsidRDefault="0017062D" w:rsidP="00D628D7">
      <w:pPr>
        <w:ind w:firstLine="567"/>
        <w:jc w:val="both"/>
      </w:pPr>
      <w:bookmarkStart w:id="99" w:name="_Toc205623561"/>
      <w:r w:rsidRPr="000C0F79">
        <w:t>2.4.</w:t>
      </w:r>
      <w:r w:rsidR="008E5668">
        <w:t>10</w:t>
      </w:r>
      <w:r w:rsidRPr="000C0F79">
        <w:t xml:space="preserve">. При отказе симистора в любом из регуляторов давления топлива, воздуха или разрежения в топке, всю ячейку можно заменить на резервную. Для этого в меню </w:t>
      </w:r>
      <w:r w:rsidRPr="00384894">
        <w:rPr>
          <w:rFonts w:ascii="Arial" w:hAnsi="Arial"/>
          <w:b/>
          <w:bCs/>
        </w:rPr>
        <w:t>КОНФИГУРАЦИЯ КОТЛА</w:t>
      </w:r>
      <w:r w:rsidRPr="000C0F79">
        <w:t xml:space="preserve"> необходимо выбрать раздел </w:t>
      </w:r>
      <w:r w:rsidRPr="00384894">
        <w:rPr>
          <w:rFonts w:ascii="Arial" w:hAnsi="Arial"/>
          <w:b/>
          <w:bCs/>
        </w:rPr>
        <w:t>РЕЗЕРВ МЭО</w:t>
      </w:r>
      <w:r w:rsidRPr="000C0F79">
        <w:t xml:space="preserve"> и установить нужную замену, а затем </w:t>
      </w:r>
      <w:r w:rsidR="00384894">
        <w:t>переместить</w:t>
      </w:r>
      <w:r w:rsidRPr="000C0F79">
        <w:t xml:space="preserve"> выходные клеммники.</w:t>
      </w:r>
      <w:bookmarkEnd w:id="99"/>
    </w:p>
    <w:p w:rsidR="0017062D" w:rsidRPr="00706815" w:rsidRDefault="0017062D" w:rsidP="00327910">
      <w:pPr>
        <w:ind w:firstLine="567"/>
        <w:jc w:val="both"/>
      </w:pPr>
      <w:bookmarkStart w:id="100" w:name="_Toc205623562"/>
      <w:r w:rsidRPr="000C0F79">
        <w:t xml:space="preserve">Необходимо помнить, что в разделе </w:t>
      </w:r>
      <w:r w:rsidRPr="00384894">
        <w:rPr>
          <w:rFonts w:ascii="Arial" w:hAnsi="Arial"/>
          <w:b/>
          <w:bCs/>
        </w:rPr>
        <w:t>ПРОВЕРКА ВЫХОДОВ</w:t>
      </w:r>
      <w:r w:rsidRPr="000C0F79">
        <w:t xml:space="preserve"> ячейки всегда проверяются без переключений.</w:t>
      </w:r>
      <w:bookmarkEnd w:id="100"/>
    </w:p>
    <w:p w:rsidR="000C0F79" w:rsidRDefault="005F4658" w:rsidP="00327910">
      <w:pPr>
        <w:ind w:firstLine="567"/>
        <w:jc w:val="both"/>
      </w:pPr>
      <w:r>
        <w:t>2.4.1</w:t>
      </w:r>
      <w:r w:rsidR="008E5668">
        <w:t>1</w:t>
      </w:r>
      <w:r>
        <w:t>. При наличии датчика температуры воды до котла</w:t>
      </w:r>
      <w:r w:rsidR="00E321ED">
        <w:t xml:space="preserve"> и включении его в программу становится доступн</w:t>
      </w:r>
      <w:r w:rsidR="00327910">
        <w:t>ым настройка работы рециркуляционного насоса, а именно температура включения и отключения. Блок непрерывно следит за температурой и при необходимости производит включение (отключение) рециркуляционного насоса независимо от текущего режима работы.</w:t>
      </w:r>
    </w:p>
    <w:p w:rsidR="005F4658" w:rsidRPr="005F4658" w:rsidRDefault="005F4658" w:rsidP="000C0F79">
      <w:pPr>
        <w:ind w:firstLine="567"/>
      </w:pPr>
    </w:p>
    <w:p w:rsidR="003A59E0" w:rsidRPr="006813E0" w:rsidRDefault="003A59E0" w:rsidP="006813E0">
      <w:pPr>
        <w:pStyle w:val="2"/>
        <w:spacing w:line="360" w:lineRule="auto"/>
        <w:jc w:val="left"/>
        <w:rPr>
          <w:b/>
          <w:bCs/>
          <w:sz w:val="28"/>
          <w:szCs w:val="28"/>
        </w:rPr>
      </w:pPr>
      <w:bookmarkStart w:id="101" w:name="_Toc205623622"/>
      <w:bookmarkStart w:id="102" w:name="_Toc205623791"/>
      <w:bookmarkStart w:id="103" w:name="_Toc347495945"/>
      <w:r w:rsidRPr="006813E0">
        <w:rPr>
          <w:b/>
          <w:bCs/>
          <w:sz w:val="28"/>
          <w:szCs w:val="28"/>
        </w:rPr>
        <w:t>2.5. Раздел меню</w:t>
      </w:r>
      <w:r w:rsidR="00DF0EFE">
        <w:rPr>
          <w:b/>
          <w:bCs/>
          <w:sz w:val="28"/>
          <w:szCs w:val="28"/>
        </w:rPr>
        <w:t xml:space="preserve"> </w:t>
      </w:r>
      <w:r w:rsidRPr="00DF0EFE">
        <w:rPr>
          <w:rFonts w:ascii="Arial" w:hAnsi="Arial" w:cs="Arial"/>
          <w:b/>
          <w:bCs/>
          <w:sz w:val="28"/>
          <w:szCs w:val="28"/>
        </w:rPr>
        <w:t>РЕГ. ТЕМПЕРАТУРЫ ВОДЫ</w:t>
      </w:r>
      <w:bookmarkEnd w:id="101"/>
      <w:bookmarkEnd w:id="102"/>
      <w:bookmarkEnd w:id="103"/>
    </w:p>
    <w:p w:rsidR="00E004F2" w:rsidRDefault="003A59E0" w:rsidP="00D628D7">
      <w:pPr>
        <w:ind w:firstLine="567"/>
        <w:jc w:val="both"/>
      </w:pPr>
      <w:bookmarkStart w:id="104" w:name="_Toc205623563"/>
      <w:r w:rsidRPr="000C0F79">
        <w:t xml:space="preserve">2.5.1. Раздел </w:t>
      </w:r>
      <w:r w:rsidR="002C3AAA" w:rsidRPr="002C3AAA">
        <w:rPr>
          <w:rFonts w:ascii="Arial" w:hAnsi="Arial" w:cs="Arial"/>
          <w:b/>
          <w:bCs/>
          <w:szCs w:val="28"/>
        </w:rPr>
        <w:t>РЕГ. ТЕМПЕРАТУРЫ ВОДЫ</w:t>
      </w:r>
      <w:r w:rsidRPr="000C0F79">
        <w:t xml:space="preserve"> содержит параметры, регулирующие температуру воды на выходе из котла</w:t>
      </w:r>
      <w:r w:rsidR="00E004F2">
        <w:t>, в зависимости от выбранного закона регулирования (ступенчатое</w:t>
      </w:r>
      <w:r w:rsidR="001C20A2">
        <w:t xml:space="preserve"> или ПИД-</w:t>
      </w:r>
      <w:r w:rsidR="00E004F2">
        <w:t xml:space="preserve">регулятор). </w:t>
      </w:r>
    </w:p>
    <w:p w:rsidR="00BA1EFB" w:rsidRPr="002C7590" w:rsidRDefault="00E004F2" w:rsidP="00ED452C">
      <w:pPr>
        <w:ind w:firstLine="567"/>
        <w:jc w:val="both"/>
      </w:pPr>
      <w:r>
        <w:t xml:space="preserve">При выборе ступенчатого регулирования через </w:t>
      </w:r>
      <w:r w:rsidR="0018012A">
        <w:t>заданный период блок формирует</w:t>
      </w:r>
      <w:r>
        <w:t xml:space="preserve"> сигнал определенной длительности, если температура вод</w:t>
      </w:r>
      <w:r w:rsidR="0018012A">
        <w:t>ы на выходе из котла вышла за зо</w:t>
      </w:r>
      <w:r>
        <w:t>ну нечувствительности.</w:t>
      </w:r>
      <w:r w:rsidR="00FF2625" w:rsidRPr="00FF2625">
        <w:t xml:space="preserve"> </w:t>
      </w:r>
    </w:p>
    <w:p w:rsidR="00ED452C" w:rsidRPr="00ED452C" w:rsidRDefault="00FF2625" w:rsidP="00ED452C">
      <w:pPr>
        <w:ind w:firstLine="567"/>
        <w:jc w:val="both"/>
      </w:pPr>
      <w:r>
        <w:t>Длительность управляющего воздействия при выборе ПИД-регулятора рассчитывается</w:t>
      </w:r>
      <w:r w:rsidR="00594832">
        <w:t xml:space="preserve"> по формуле: </w:t>
      </w:r>
    </w:p>
    <w:p w:rsidR="00FF2625" w:rsidRPr="00ED452C" w:rsidRDefault="000C5488" w:rsidP="00ED452C">
      <w:pPr>
        <w:ind w:firstLine="567"/>
        <w:jc w:val="both"/>
      </w:pP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</w:rPr>
              <m:t xml:space="preserve">                         Т</m:t>
            </m:r>
          </m:e>
          <m:sub>
            <m:r>
              <w:rPr>
                <w:rFonts w:ascii="Cambria Math" w:hAnsi="Cambria Math"/>
              </w:rPr>
              <m:t>и</m:t>
            </m:r>
          </m:sub>
        </m:sSub>
        <m:r>
          <m:rPr>
            <m:sty m:val="p"/>
          </m:rPr>
          <w:rPr>
            <w:rFonts w:ascii="Cambria Math" w:hAnsi="Cambria Math"/>
            <w:vertAlign w:val="subscript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 xml:space="preserve">= </m:t>
        </m:r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п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 ×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vertAlign w:val="subscript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 xml:space="preserve">+ </m:t>
        </m:r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д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 × [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 -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n-1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] + 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</w:rPr>
              <m:t>К</m:t>
            </m:r>
          </m:e>
          <m:sub>
            <m:r>
              <w:rPr>
                <w:rFonts w:ascii="Cambria Math" w:hAnsi="Cambria Math"/>
              </w:rPr>
              <m:t>и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 ×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i=0</m:t>
            </m:r>
          </m:sub>
          <m:sup>
            <m:r>
              <w:rPr>
                <w:rFonts w:ascii="Cambria Math" w:hAnsi="Cambria Math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i</m:t>
                </m:r>
              </m:sub>
            </m:sSub>
          </m:e>
        </m:nary>
      </m:oMath>
      <w:r w:rsidR="00ED452C">
        <w:t xml:space="preserve">  , где</w:t>
      </w:r>
    </w:p>
    <w:p w:rsidR="00FF2625" w:rsidRDefault="00FF2625" w:rsidP="00D628D7">
      <w:pPr>
        <w:ind w:firstLine="567"/>
        <w:jc w:val="both"/>
      </w:pPr>
    </w:p>
    <w:p w:rsidR="00FF2625" w:rsidRDefault="000C5488" w:rsidP="00D628D7">
      <w:pPr>
        <w:ind w:firstLine="567"/>
        <w:jc w:val="both"/>
      </w:pPr>
      <m:oMath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п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 </m:t>
        </m:r>
      </m:oMath>
      <w:r w:rsidR="00ED452C">
        <w:t xml:space="preserve"> - коэффициент пропорциональности;</w:t>
      </w:r>
    </w:p>
    <w:p w:rsidR="00ED452C" w:rsidRPr="00ED452C" w:rsidRDefault="00ED452C" w:rsidP="00D628D7">
      <w:pPr>
        <w:ind w:firstLine="567"/>
        <w:jc w:val="both"/>
      </w:pPr>
    </w:p>
    <w:p w:rsidR="00AB5A64" w:rsidRDefault="000C5488" w:rsidP="00AB5A64">
      <w:pPr>
        <w:ind w:firstLine="567"/>
        <w:jc w:val="both"/>
      </w:pPr>
      <m:oMath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д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 </m:t>
        </m:r>
      </m:oMath>
      <w:r w:rsidR="00ED452C">
        <w:t xml:space="preserve"> - </w:t>
      </w:r>
      <w:r w:rsidR="00AB5A64">
        <w:t>дифференциальный коэффициент;</w:t>
      </w:r>
    </w:p>
    <w:p w:rsidR="00AB5A64" w:rsidRPr="00ED452C" w:rsidRDefault="00AB5A64" w:rsidP="00AB5A64">
      <w:pPr>
        <w:ind w:firstLine="567"/>
        <w:jc w:val="both"/>
      </w:pPr>
    </w:p>
    <w:p w:rsidR="00E004F2" w:rsidRDefault="000C5488" w:rsidP="00D628D7">
      <w:pPr>
        <w:ind w:firstLine="567"/>
        <w:jc w:val="both"/>
      </w:pP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</w:rPr>
              <m:t>К</m:t>
            </m:r>
          </m:e>
          <m:sub>
            <m:r>
              <w:rPr>
                <w:rFonts w:ascii="Cambria Math" w:hAnsi="Cambria Math"/>
              </w:rPr>
              <m:t>и</m:t>
            </m:r>
          </m:sub>
        </m:sSub>
      </m:oMath>
      <w:r w:rsidR="00FF2625">
        <w:t xml:space="preserve"> </w:t>
      </w:r>
      <w:r w:rsidR="00AB5A64">
        <w:t>- интегральный коэффициент;</w:t>
      </w:r>
    </w:p>
    <w:p w:rsidR="00AB5A64" w:rsidRDefault="00AB5A64" w:rsidP="00D628D7">
      <w:pPr>
        <w:ind w:firstLine="567"/>
        <w:jc w:val="both"/>
      </w:pPr>
    </w:p>
    <w:p w:rsidR="00AB5A64" w:rsidRDefault="000C5488" w:rsidP="00D628D7">
      <w:pPr>
        <w:ind w:firstLine="567"/>
        <w:jc w:val="both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n</m:t>
            </m:r>
          </m:sub>
        </m:sSub>
      </m:oMath>
      <w:r w:rsidR="00AB5A64">
        <w:t xml:space="preserve"> - отклонение (ошибка) от заданной величины на текущем шаге;</w:t>
      </w:r>
    </w:p>
    <w:p w:rsidR="00AB5A64" w:rsidRDefault="00AB5A64" w:rsidP="00D628D7">
      <w:pPr>
        <w:ind w:firstLine="567"/>
        <w:jc w:val="both"/>
      </w:pPr>
    </w:p>
    <w:p w:rsidR="00AB5A64" w:rsidRDefault="00AB5A64" w:rsidP="00D628D7">
      <w:pPr>
        <w:ind w:firstLine="567"/>
        <w:jc w:val="both"/>
      </w:pPr>
    </w:p>
    <w:p w:rsidR="00AB5A64" w:rsidRDefault="000C5488" w:rsidP="00D628D7">
      <w:pPr>
        <w:ind w:firstLine="567"/>
        <w:jc w:val="both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n-1</m:t>
            </m:r>
          </m:sub>
        </m:sSub>
      </m:oMath>
      <w:r w:rsidR="00AB5A64">
        <w:t xml:space="preserve"> - отклонение (ошибка) от заданной величины на предыдущем шаге;</w:t>
      </w:r>
    </w:p>
    <w:p w:rsidR="00AB5A64" w:rsidRDefault="00AB5A64" w:rsidP="00D628D7">
      <w:pPr>
        <w:ind w:firstLine="567"/>
        <w:jc w:val="both"/>
      </w:pPr>
    </w:p>
    <w:p w:rsidR="00AB5A64" w:rsidRDefault="000C5488" w:rsidP="00D628D7">
      <w:pPr>
        <w:ind w:firstLine="567"/>
        <w:jc w:val="both"/>
      </w:pPr>
      <m:oMath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i=0</m:t>
            </m:r>
          </m:sub>
          <m:sup>
            <m:r>
              <w:rPr>
                <w:rFonts w:ascii="Cambria Math" w:hAnsi="Cambria Math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i</m:t>
                </m:r>
              </m:sub>
            </m:sSub>
          </m:e>
        </m:nary>
      </m:oMath>
      <w:r w:rsidR="00AB5A64">
        <w:t xml:space="preserve"> - сумма ошибок на всех шагах регулирования;</w:t>
      </w:r>
    </w:p>
    <w:p w:rsidR="00AB5A64" w:rsidRDefault="00AB5A64" w:rsidP="00D628D7">
      <w:pPr>
        <w:ind w:firstLine="567"/>
        <w:jc w:val="both"/>
      </w:pPr>
    </w:p>
    <w:p w:rsidR="00AB5A64" w:rsidRDefault="000C5488" w:rsidP="00D628D7">
      <w:pPr>
        <w:ind w:firstLine="567"/>
        <w:jc w:val="both"/>
      </w:pP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</w:rPr>
              <m:t xml:space="preserve">  Т</m:t>
            </m:r>
          </m:e>
          <m:sub>
            <m:r>
              <w:rPr>
                <w:rFonts w:ascii="Cambria Math" w:hAnsi="Cambria Math"/>
              </w:rPr>
              <m:t>и</m:t>
            </m:r>
          </m:sub>
        </m:sSub>
      </m:oMath>
      <w:r w:rsidR="00AB5A64">
        <w:t xml:space="preserve"> - длительность импульса воздействия (шаг МЭО).</w:t>
      </w:r>
    </w:p>
    <w:p w:rsidR="00AB5A64" w:rsidRDefault="00AB5A64" w:rsidP="00D628D7">
      <w:pPr>
        <w:ind w:firstLine="567"/>
        <w:jc w:val="both"/>
      </w:pPr>
    </w:p>
    <w:p w:rsidR="00AB5A64" w:rsidRDefault="00AB5A64" w:rsidP="00D628D7">
      <w:pPr>
        <w:ind w:firstLine="567"/>
        <w:jc w:val="both"/>
      </w:pPr>
      <w:r>
        <w:t>При регулировании мощности с помощью МЭО интегральная составляющая не учитывается, так как роль интегратора выполняет МЭО.</w:t>
      </w:r>
    </w:p>
    <w:p w:rsidR="00AB5A64" w:rsidRPr="00AB5A64" w:rsidRDefault="00AB5A64" w:rsidP="00D628D7">
      <w:pPr>
        <w:ind w:firstLine="567"/>
        <w:jc w:val="both"/>
      </w:pPr>
    </w:p>
    <w:p w:rsidR="003A59E0" w:rsidRDefault="00C219A6" w:rsidP="00D628D7">
      <w:pPr>
        <w:ind w:firstLine="567"/>
        <w:jc w:val="both"/>
      </w:pPr>
      <w:r>
        <w:t>Если расчетная длительность импульса не превышает 0,2 сек.</w:t>
      </w:r>
      <w:r w:rsidR="00FC6E83">
        <w:t>,</w:t>
      </w:r>
      <w:r>
        <w:t xml:space="preserve"> на выход блока она не подается. </w:t>
      </w:r>
      <w:r w:rsidR="003A59E0" w:rsidRPr="000C0F79">
        <w:t xml:space="preserve">Регулирование по этим параметрам начинается с момента выхода блока в </w:t>
      </w:r>
      <w:r w:rsidR="00B80D4A">
        <w:t>период</w:t>
      </w:r>
      <w:r w:rsidR="003A59E0" w:rsidRPr="000C0F79">
        <w:t xml:space="preserve"> </w:t>
      </w:r>
      <w:r w:rsidR="003A59E0" w:rsidRPr="00B80D4A">
        <w:rPr>
          <w:rFonts w:ascii="Arial" w:hAnsi="Arial"/>
          <w:b/>
          <w:bCs/>
        </w:rPr>
        <w:t>РАБОТА</w:t>
      </w:r>
      <w:r w:rsidR="003A59E0" w:rsidRPr="000C0F79">
        <w:t>.</w:t>
      </w:r>
      <w:bookmarkEnd w:id="104"/>
    </w:p>
    <w:p w:rsidR="00FF2625" w:rsidRDefault="00FF2625" w:rsidP="00D628D7">
      <w:pPr>
        <w:ind w:firstLine="567"/>
        <w:jc w:val="both"/>
      </w:pPr>
      <w:r>
        <w:t>2.5.2. Установку параметров регулирования необходимо начинать с выбора длительности периода регулирования, к его концу должны заканчиваться переходные процессы, связанные с управляющим сигналом. В случае с регулированием температуры воды оптимальная длительность периода чаще всего превышает 2 минуты.</w:t>
      </w:r>
    </w:p>
    <w:p w:rsidR="00FF2625" w:rsidRDefault="00FF2625" w:rsidP="00D628D7">
      <w:pPr>
        <w:ind w:firstLine="567"/>
        <w:jc w:val="both"/>
      </w:pPr>
      <w:r>
        <w:t>Коэффициент пропорциональности имеет размерность сек/градус, например, при к= 0,2 и разности заданной и измеренной температуры в 5 °С длительность пропорциональной составляющей импульса воздействия на МЭО газа будет 1 сек.</w:t>
      </w:r>
    </w:p>
    <w:p w:rsidR="00FF2625" w:rsidRDefault="00FF2625" w:rsidP="00D628D7">
      <w:pPr>
        <w:ind w:firstLine="567"/>
        <w:jc w:val="both"/>
      </w:pPr>
      <w:r>
        <w:t>Коэффициент дифференциальной составляющей имеет такую же размерность, но учитывает скорость изменения температуры, что позволяет уменьшить время переходных процессов и «выбег»</w:t>
      </w:r>
      <w:r w:rsidR="00CA66AC">
        <w:t xml:space="preserve"> температуры за допусти</w:t>
      </w:r>
      <w:r>
        <w:t xml:space="preserve">мую зону, </w:t>
      </w:r>
      <w:r w:rsidR="00CA66AC">
        <w:t>улучшает этим качество регулирования, но требует более тщательного подбора.</w:t>
      </w:r>
    </w:p>
    <w:p w:rsidR="00CA66AC" w:rsidRDefault="00CA66AC" w:rsidP="00D628D7">
      <w:pPr>
        <w:ind w:firstLine="567"/>
        <w:jc w:val="both"/>
      </w:pPr>
      <w:r>
        <w:t>На первом этапе настройки параметров этот коэффициент необходимо установить в ноль.</w:t>
      </w:r>
    </w:p>
    <w:p w:rsidR="00CA66AC" w:rsidRPr="000C0F79" w:rsidRDefault="00CA66AC" w:rsidP="00D628D7">
      <w:pPr>
        <w:ind w:firstLine="567"/>
        <w:jc w:val="both"/>
      </w:pPr>
      <w:r>
        <w:t>Необходимо учитывать, что параметры регулирования сильно отличаются в зависимости от типов котлов и исполнительных механизмов, и заводские установки могут не соответствовать требуемым.</w:t>
      </w:r>
    </w:p>
    <w:p w:rsidR="004B0CC1" w:rsidRPr="000C0F79" w:rsidRDefault="004B0CC1" w:rsidP="000C0F79">
      <w:pPr>
        <w:ind w:firstLine="567"/>
      </w:pPr>
    </w:p>
    <w:p w:rsidR="004B0CC1" w:rsidRPr="006813E0" w:rsidRDefault="004B0CC1" w:rsidP="006813E0">
      <w:pPr>
        <w:pStyle w:val="2"/>
        <w:spacing w:line="360" w:lineRule="auto"/>
        <w:jc w:val="left"/>
        <w:rPr>
          <w:b/>
          <w:bCs/>
          <w:sz w:val="28"/>
          <w:szCs w:val="28"/>
        </w:rPr>
      </w:pPr>
      <w:bookmarkStart w:id="105" w:name="_Toc205623623"/>
      <w:bookmarkStart w:id="106" w:name="_Toc205623792"/>
      <w:bookmarkStart w:id="107" w:name="_Toc347495946"/>
      <w:r w:rsidRPr="006813E0">
        <w:rPr>
          <w:b/>
          <w:bCs/>
          <w:sz w:val="28"/>
          <w:szCs w:val="28"/>
        </w:rPr>
        <w:t xml:space="preserve">2.6. Раздел меню </w:t>
      </w:r>
      <w:r w:rsidRPr="00DF0EFE">
        <w:rPr>
          <w:rFonts w:ascii="Arial" w:hAnsi="Arial" w:cs="Arial"/>
          <w:b/>
          <w:bCs/>
          <w:sz w:val="28"/>
          <w:szCs w:val="28"/>
        </w:rPr>
        <w:t>РЕГ. ДАВЛЕНИЯ ТОПЛИВА</w:t>
      </w:r>
      <w:bookmarkEnd w:id="105"/>
      <w:bookmarkEnd w:id="106"/>
      <w:bookmarkEnd w:id="107"/>
    </w:p>
    <w:p w:rsidR="004B0CC1" w:rsidRPr="006B324B" w:rsidRDefault="004B0CC1" w:rsidP="00D628D7">
      <w:pPr>
        <w:ind w:firstLine="567"/>
        <w:jc w:val="both"/>
      </w:pPr>
      <w:bookmarkStart w:id="108" w:name="_Toc205623564"/>
      <w:r w:rsidRPr="006B324B">
        <w:t xml:space="preserve">2.6.1. В разделе </w:t>
      </w:r>
      <w:r w:rsidR="002C3AAA" w:rsidRPr="002C3AAA">
        <w:rPr>
          <w:rFonts w:ascii="Arial" w:hAnsi="Arial" w:cs="Arial"/>
          <w:b/>
          <w:bCs/>
          <w:szCs w:val="28"/>
        </w:rPr>
        <w:t>РЕГ. ДАВЛЕНИЯ ТОПЛИВА</w:t>
      </w:r>
      <w:r w:rsidRPr="006B324B">
        <w:t xml:space="preserve"> задаются параметры, определяющие номинальное и аварийн</w:t>
      </w:r>
      <w:r w:rsidR="002C3AAA">
        <w:t>ы</w:t>
      </w:r>
      <w:r w:rsidRPr="006B324B">
        <w:t>е давления на выходе горелки, а также коэффициенты, позволяющие устанавливать необходимое давление.</w:t>
      </w:r>
      <w:bookmarkEnd w:id="108"/>
    </w:p>
    <w:p w:rsidR="004B0CC1" w:rsidRPr="006B324B" w:rsidRDefault="004B0CC1" w:rsidP="00D628D7">
      <w:pPr>
        <w:ind w:firstLine="567"/>
        <w:jc w:val="both"/>
      </w:pPr>
      <w:bookmarkStart w:id="109" w:name="_Toc205623565"/>
      <w:r w:rsidRPr="006B324B">
        <w:t>Давление топлива при малом горении определяется первой точкой в таблице соотношений «газ-воздух» (</w:t>
      </w:r>
      <w:r w:rsidR="002C3AAA" w:rsidRPr="002C3AAA">
        <w:rPr>
          <w:rFonts w:ascii="Arial" w:hAnsi="Arial"/>
          <w:b/>
          <w:bCs/>
        </w:rPr>
        <w:t>Та</w:t>
      </w:r>
      <w:r w:rsidR="00BE0031">
        <w:rPr>
          <w:rFonts w:ascii="Arial" w:hAnsi="Arial"/>
          <w:b/>
          <w:bCs/>
        </w:rPr>
        <w:t>б</w:t>
      </w:r>
      <w:r w:rsidR="002C3AAA" w:rsidRPr="002C3AAA">
        <w:rPr>
          <w:rFonts w:ascii="Arial" w:hAnsi="Arial"/>
          <w:b/>
          <w:bCs/>
        </w:rPr>
        <w:t>лица</w:t>
      </w:r>
      <w:r w:rsidRPr="002C3AAA">
        <w:rPr>
          <w:rFonts w:ascii="Arial" w:hAnsi="Arial"/>
          <w:b/>
          <w:bCs/>
        </w:rPr>
        <w:t xml:space="preserve"> Г-В</w:t>
      </w:r>
      <w:r w:rsidRPr="006B324B">
        <w:t>).</w:t>
      </w:r>
      <w:bookmarkEnd w:id="109"/>
    </w:p>
    <w:p w:rsidR="004B0CC1" w:rsidRPr="006B324B" w:rsidRDefault="004B0CC1" w:rsidP="00D628D7">
      <w:pPr>
        <w:ind w:firstLine="567"/>
        <w:jc w:val="both"/>
      </w:pPr>
      <w:bookmarkStart w:id="110" w:name="_Toc205623566"/>
      <w:r w:rsidRPr="006B324B">
        <w:t>Коэффициенты регулирования используются блоком для выхода на режим мал</w:t>
      </w:r>
      <w:r w:rsidR="00FB3A57" w:rsidRPr="006B324B">
        <w:t>ого горения по давлению топлива после розжига горелки.</w:t>
      </w:r>
      <w:bookmarkEnd w:id="110"/>
    </w:p>
    <w:p w:rsidR="00AE2299" w:rsidRPr="006B324B" w:rsidRDefault="00AE2299" w:rsidP="006B324B">
      <w:pPr>
        <w:ind w:firstLine="567"/>
      </w:pPr>
    </w:p>
    <w:p w:rsidR="004B0CC1" w:rsidRPr="006813E0" w:rsidRDefault="004B0CC1" w:rsidP="006813E0">
      <w:pPr>
        <w:pStyle w:val="2"/>
        <w:spacing w:line="360" w:lineRule="auto"/>
        <w:jc w:val="left"/>
        <w:rPr>
          <w:b/>
          <w:bCs/>
          <w:sz w:val="28"/>
          <w:szCs w:val="28"/>
        </w:rPr>
      </w:pPr>
      <w:bookmarkStart w:id="111" w:name="_Toc205623624"/>
      <w:bookmarkStart w:id="112" w:name="_Toc205623793"/>
      <w:bookmarkStart w:id="113" w:name="_Toc347495947"/>
      <w:r w:rsidRPr="006813E0">
        <w:rPr>
          <w:b/>
          <w:bCs/>
          <w:sz w:val="28"/>
          <w:szCs w:val="28"/>
        </w:rPr>
        <w:t>2.7.</w:t>
      </w:r>
      <w:r w:rsidRPr="006813E0">
        <w:rPr>
          <w:b/>
          <w:bCs/>
          <w:sz w:val="28"/>
          <w:szCs w:val="24"/>
        </w:rPr>
        <w:t xml:space="preserve"> </w:t>
      </w:r>
      <w:r w:rsidRPr="006813E0">
        <w:rPr>
          <w:b/>
          <w:bCs/>
          <w:sz w:val="28"/>
          <w:szCs w:val="28"/>
        </w:rPr>
        <w:t xml:space="preserve">Раздел меню </w:t>
      </w:r>
      <w:r w:rsidRPr="00DF0EFE">
        <w:rPr>
          <w:rFonts w:ascii="Arial" w:hAnsi="Arial" w:cs="Arial"/>
          <w:b/>
          <w:bCs/>
          <w:sz w:val="28"/>
          <w:szCs w:val="28"/>
        </w:rPr>
        <w:t>РЕГ. ДАВЛЕНИЯ ВОЗДУХА</w:t>
      </w:r>
      <w:bookmarkEnd w:id="111"/>
      <w:bookmarkEnd w:id="112"/>
      <w:bookmarkEnd w:id="113"/>
    </w:p>
    <w:p w:rsidR="00525A20" w:rsidRDefault="004B0CC1" w:rsidP="00D628D7">
      <w:pPr>
        <w:ind w:firstLine="567"/>
        <w:jc w:val="both"/>
      </w:pPr>
      <w:bookmarkStart w:id="114" w:name="_Toc205623567"/>
      <w:r w:rsidRPr="00AD0FBA">
        <w:t xml:space="preserve">2.7.1. В разделе </w:t>
      </w:r>
      <w:r w:rsidR="007F0B2B" w:rsidRPr="007F0B2B">
        <w:rPr>
          <w:rFonts w:ascii="Arial" w:hAnsi="Arial" w:cs="Arial"/>
          <w:b/>
          <w:bCs/>
          <w:szCs w:val="28"/>
        </w:rPr>
        <w:t>РЕГ. ДАВЛЕНИЯ ВОЗДУХА</w:t>
      </w:r>
      <w:r w:rsidR="0091026A">
        <w:t xml:space="preserve"> задаю</w:t>
      </w:r>
      <w:r w:rsidRPr="00AD0FBA">
        <w:t xml:space="preserve">тся </w:t>
      </w:r>
      <w:r w:rsidR="0091026A">
        <w:t xml:space="preserve">способ регулировании (МЭО, ПЧ,), </w:t>
      </w:r>
      <w:r w:rsidRPr="00AD0FBA">
        <w:t>коэффициенты</w:t>
      </w:r>
      <w:r w:rsidR="00525A20" w:rsidRPr="00AD0FBA">
        <w:t xml:space="preserve"> регулирования давления воз</w:t>
      </w:r>
      <w:r w:rsidRPr="00AD0FBA">
        <w:t>духа</w:t>
      </w:r>
      <w:r w:rsidR="00525A20" w:rsidRPr="00AD0FBA">
        <w:t xml:space="preserve"> и параметры, определяющие аварийный режим работы котла по воздуху (задается минимальное давление и время задержки аварии).</w:t>
      </w:r>
      <w:bookmarkEnd w:id="114"/>
    </w:p>
    <w:p w:rsidR="00525A20" w:rsidRPr="00AD0FBA" w:rsidRDefault="00525A20" w:rsidP="00D628D7">
      <w:pPr>
        <w:ind w:firstLine="567"/>
        <w:jc w:val="both"/>
      </w:pPr>
      <w:bookmarkStart w:id="115" w:name="_Toc205623568"/>
      <w:r w:rsidRPr="00AD0FBA">
        <w:t>2.7.2. В исходном состоянии заслонка воздуха закрыта (должны быть предусмотрены концевые выключатели).</w:t>
      </w:r>
      <w:bookmarkEnd w:id="115"/>
    </w:p>
    <w:p w:rsidR="003173E2" w:rsidRPr="00AD0FBA" w:rsidRDefault="00525A20" w:rsidP="00D628D7">
      <w:pPr>
        <w:ind w:firstLine="567"/>
        <w:jc w:val="both"/>
      </w:pPr>
      <w:bookmarkStart w:id="116" w:name="_Toc205623569"/>
      <w:r w:rsidRPr="00AD0FBA">
        <w:lastRenderedPageBreak/>
        <w:t>При продувке котла (если задана раздельная регулировка</w:t>
      </w:r>
      <w:r w:rsidR="00C56673">
        <w:t xml:space="preserve"> </w:t>
      </w:r>
      <w:r w:rsidRPr="00AD0FBA">
        <w:t xml:space="preserve">топлива и воздуха) давление поддерживается на уровне </w:t>
      </w:r>
      <w:r w:rsidR="00C56673">
        <w:t>первой</w:t>
      </w:r>
      <w:r w:rsidRPr="00AD0FBA">
        <w:t xml:space="preserve"> точки соотношения «газ-воздух» (МГ), а перед розжигом запальника</w:t>
      </w:r>
      <w:r w:rsidR="00FB3A57" w:rsidRPr="00AD0FBA">
        <w:t xml:space="preserve"> МЭО</w:t>
      </w:r>
      <w:r w:rsidRPr="00AD0FBA">
        <w:t xml:space="preserve"> закрывается. После розжига горелки блок отслежива</w:t>
      </w:r>
      <w:r w:rsidR="00C56673">
        <w:t>ет</w:t>
      </w:r>
      <w:r w:rsidRPr="00AD0FBA">
        <w:t xml:space="preserve"> изменения давления газа и по заданному в таблице соотношению регулируется давление перед горелкой.</w:t>
      </w:r>
      <w:bookmarkEnd w:id="116"/>
    </w:p>
    <w:p w:rsidR="00FB3A57" w:rsidRPr="00AD0FBA" w:rsidRDefault="00FB3A57" w:rsidP="00D628D7">
      <w:pPr>
        <w:ind w:firstLine="567"/>
        <w:jc w:val="both"/>
      </w:pPr>
      <w:bookmarkStart w:id="117" w:name="_Toc205623570"/>
      <w:r w:rsidRPr="00AD0FBA">
        <w:t>Для оптимального регулирования давления воздуха, при настройке блока, задаются два различных коэффициента пропорциональности:</w:t>
      </w:r>
      <w:bookmarkEnd w:id="117"/>
    </w:p>
    <w:p w:rsidR="00FB3A57" w:rsidRPr="00AD0FBA" w:rsidRDefault="00FB3A57" w:rsidP="00D628D7">
      <w:pPr>
        <w:ind w:firstLine="567"/>
        <w:jc w:val="both"/>
      </w:pPr>
      <w:bookmarkStart w:id="118" w:name="_Toc205623571"/>
      <w:r w:rsidRPr="00AD0FBA">
        <w:t>Кроз – используется при продувке котла и розжиге горелки.</w:t>
      </w:r>
      <w:bookmarkEnd w:id="118"/>
    </w:p>
    <w:p w:rsidR="00FF0B16" w:rsidRDefault="00FB3A57" w:rsidP="00706815">
      <w:pPr>
        <w:ind w:firstLine="567"/>
        <w:jc w:val="both"/>
      </w:pPr>
      <w:bookmarkStart w:id="119" w:name="_Toc205623572"/>
      <w:r w:rsidRPr="00AD0FBA">
        <w:t>Краб – используется при регулировке соотношения топливо-воздух в режиме РАБОТА.</w:t>
      </w:r>
      <w:bookmarkEnd w:id="119"/>
    </w:p>
    <w:p w:rsidR="00215DDA" w:rsidRDefault="00215DDA" w:rsidP="00706815">
      <w:pPr>
        <w:ind w:firstLine="567"/>
        <w:jc w:val="both"/>
      </w:pPr>
      <w:r>
        <w:t>2.7.3. При частотном регулировании с токовым выходом управляющий сигнал подсчитывается блоком по формуле:</w:t>
      </w:r>
    </w:p>
    <w:p w:rsidR="00215DDA" w:rsidRPr="00BA1EFB" w:rsidRDefault="00215DDA" w:rsidP="00706815">
      <w:pPr>
        <w:ind w:firstLine="567"/>
        <w:jc w:val="both"/>
      </w:pPr>
    </w:p>
    <w:p w:rsidR="00215DDA" w:rsidRPr="00BA1EFB" w:rsidRDefault="00EE6724" w:rsidP="00706815">
      <w:pPr>
        <w:ind w:firstLine="567"/>
        <w:jc w:val="both"/>
      </w:pPr>
      <w:r w:rsidRPr="00BA1EFB">
        <w:t>∆</w:t>
      </w:r>
      <w:r>
        <w:rPr>
          <w:lang w:val="en-US"/>
        </w:rPr>
        <w:t>I</w:t>
      </w:r>
      <w:r w:rsidRPr="00BA1EFB">
        <w:t>=</w:t>
      </w:r>
      <w:r w:rsidR="005E3625">
        <w:rPr>
          <w:lang w:val="en-US"/>
        </w:rPr>
        <w:t>K</w:t>
      </w:r>
      <w:r w:rsidR="005E3625" w:rsidRPr="005E3625">
        <w:rPr>
          <w:vertAlign w:val="subscript"/>
          <w:lang w:val="en-US"/>
        </w:rPr>
        <w:t>p</w:t>
      </w:r>
      <w:r w:rsidRPr="00BA1EFB">
        <w:rPr>
          <w:sz w:val="44"/>
          <w:szCs w:val="44"/>
        </w:rPr>
        <w:t>[</w:t>
      </w:r>
      <w:r w:rsidRPr="00BA1EFB">
        <w:rPr>
          <w:szCs w:val="24"/>
        </w:rPr>
        <w:t>(1+</w:t>
      </w:r>
      <w:r w:rsidRPr="00BA1EFB">
        <w:t>∆</w:t>
      </w:r>
      <w:r>
        <w:rPr>
          <w:lang w:val="en-US"/>
        </w:rPr>
        <w:t>T</w:t>
      </w:r>
      <w:r w:rsidRPr="00BA1EFB">
        <w:t>/</w:t>
      </w:r>
      <w:r>
        <w:rPr>
          <w:lang w:val="en-US"/>
        </w:rPr>
        <w:t>T</w:t>
      </w:r>
      <w:r w:rsidR="005E3625">
        <w:rPr>
          <w:vertAlign w:val="subscript"/>
          <w:lang w:val="en-US"/>
        </w:rPr>
        <w:t>i</w:t>
      </w:r>
      <w:r w:rsidRPr="00BA1EFB">
        <w:t>+</w:t>
      </w:r>
      <w:r>
        <w:rPr>
          <w:lang w:val="en-US"/>
        </w:rPr>
        <w:t>T</w:t>
      </w:r>
      <w:r w:rsidR="00EF3144">
        <w:rPr>
          <w:vertAlign w:val="subscript"/>
          <w:lang w:val="en-US"/>
        </w:rPr>
        <w:t>d</w:t>
      </w:r>
      <w:r w:rsidRPr="00BA1EFB">
        <w:t>/∆</w:t>
      </w:r>
      <w:r>
        <w:rPr>
          <w:lang w:val="en-US"/>
        </w:rPr>
        <w:t>T</w:t>
      </w:r>
      <w:r w:rsidRPr="00BA1EFB">
        <w:rPr>
          <w:szCs w:val="24"/>
        </w:rPr>
        <w:t>)·</w:t>
      </w:r>
      <w:r>
        <w:rPr>
          <w:szCs w:val="24"/>
          <w:lang w:val="en-US"/>
        </w:rPr>
        <w:t>E</w:t>
      </w:r>
      <w:r w:rsidRPr="00EE6724">
        <w:rPr>
          <w:szCs w:val="24"/>
          <w:vertAlign w:val="subscript"/>
          <w:lang w:val="en-US"/>
        </w:rPr>
        <w:t>n</w:t>
      </w:r>
      <w:r w:rsidRPr="00BA1EFB">
        <w:rPr>
          <w:szCs w:val="24"/>
        </w:rPr>
        <w:t>-(1+2</w:t>
      </w:r>
      <w:r w:rsidR="005E3625" w:rsidRPr="00BA1EFB">
        <w:rPr>
          <w:szCs w:val="24"/>
        </w:rPr>
        <w:t xml:space="preserve"> </w:t>
      </w:r>
      <w:r>
        <w:rPr>
          <w:szCs w:val="24"/>
          <w:lang w:val="en-US"/>
        </w:rPr>
        <w:t>T</w:t>
      </w:r>
      <w:r w:rsidRPr="00EE6724">
        <w:rPr>
          <w:szCs w:val="24"/>
          <w:vertAlign w:val="subscript"/>
          <w:lang w:val="en-US"/>
        </w:rPr>
        <w:t>d</w:t>
      </w:r>
      <w:r w:rsidRPr="00BA1EFB">
        <w:rPr>
          <w:szCs w:val="24"/>
        </w:rPr>
        <w:t>/</w:t>
      </w:r>
      <w:r w:rsidRPr="00BA1EFB">
        <w:t>∆</w:t>
      </w:r>
      <w:r>
        <w:rPr>
          <w:lang w:val="en-US"/>
        </w:rPr>
        <w:t>T</w:t>
      </w:r>
      <w:r w:rsidRPr="00BA1EFB">
        <w:rPr>
          <w:szCs w:val="24"/>
        </w:rPr>
        <w:t xml:space="preserve">) </w:t>
      </w:r>
      <w:r>
        <w:rPr>
          <w:szCs w:val="24"/>
          <w:lang w:val="en-US"/>
        </w:rPr>
        <w:t>E</w:t>
      </w:r>
      <w:r w:rsidRPr="00EE6724">
        <w:rPr>
          <w:szCs w:val="24"/>
          <w:vertAlign w:val="subscript"/>
          <w:lang w:val="en-US"/>
        </w:rPr>
        <w:t>n</w:t>
      </w:r>
      <w:r w:rsidRPr="00BA1EFB">
        <w:rPr>
          <w:szCs w:val="24"/>
          <w:vertAlign w:val="subscript"/>
        </w:rPr>
        <w:t>-1</w:t>
      </w:r>
      <w:r w:rsidRPr="00BA1EFB">
        <w:rPr>
          <w:szCs w:val="24"/>
        </w:rPr>
        <w:t xml:space="preserve">+ </w:t>
      </w:r>
      <w:r w:rsidR="005E3625" w:rsidRPr="00BA1EFB">
        <w:rPr>
          <w:szCs w:val="24"/>
        </w:rPr>
        <w:t>(</w:t>
      </w:r>
      <w:r>
        <w:rPr>
          <w:szCs w:val="24"/>
          <w:lang w:val="en-US"/>
        </w:rPr>
        <w:t>T</w:t>
      </w:r>
      <w:r w:rsidRPr="00EE6724">
        <w:rPr>
          <w:szCs w:val="24"/>
          <w:vertAlign w:val="subscript"/>
          <w:lang w:val="en-US"/>
        </w:rPr>
        <w:t>d</w:t>
      </w:r>
      <w:r w:rsidRPr="00BA1EFB">
        <w:rPr>
          <w:szCs w:val="24"/>
        </w:rPr>
        <w:t>/</w:t>
      </w:r>
      <w:r w:rsidRPr="00BA1EFB">
        <w:t>∆</w:t>
      </w:r>
      <w:r>
        <w:rPr>
          <w:lang w:val="en-US"/>
        </w:rPr>
        <w:t>T</w:t>
      </w:r>
      <w:r w:rsidR="005E3625" w:rsidRPr="00BA1EFB">
        <w:t>)</w:t>
      </w:r>
      <w:r w:rsidR="005E3625" w:rsidRPr="00BA1EFB">
        <w:rPr>
          <w:szCs w:val="24"/>
        </w:rPr>
        <w:t xml:space="preserve"> </w:t>
      </w:r>
      <w:r w:rsidR="005E3625">
        <w:rPr>
          <w:szCs w:val="24"/>
          <w:lang w:val="en-US"/>
        </w:rPr>
        <w:t>E</w:t>
      </w:r>
      <w:r w:rsidR="005E3625" w:rsidRPr="00EE6724">
        <w:rPr>
          <w:szCs w:val="24"/>
          <w:vertAlign w:val="subscript"/>
          <w:lang w:val="en-US"/>
        </w:rPr>
        <w:t>n</w:t>
      </w:r>
      <w:r w:rsidR="005E3625" w:rsidRPr="00BA1EFB">
        <w:rPr>
          <w:szCs w:val="24"/>
          <w:vertAlign w:val="subscript"/>
        </w:rPr>
        <w:t>-2</w:t>
      </w:r>
      <w:r w:rsidRPr="00BA1EFB">
        <w:rPr>
          <w:sz w:val="44"/>
          <w:szCs w:val="44"/>
        </w:rPr>
        <w:t>]</w:t>
      </w:r>
    </w:p>
    <w:p w:rsidR="00215DDA" w:rsidRPr="00BA1EFB" w:rsidRDefault="00215DDA" w:rsidP="00706815">
      <w:pPr>
        <w:ind w:firstLine="567"/>
        <w:jc w:val="both"/>
      </w:pPr>
    </w:p>
    <w:p w:rsidR="00215DDA" w:rsidRDefault="00215DDA" w:rsidP="00706815">
      <w:pPr>
        <w:ind w:firstLine="567"/>
        <w:jc w:val="both"/>
      </w:pPr>
      <w:r>
        <w:t>где</w:t>
      </w:r>
    </w:p>
    <w:p w:rsidR="00215DDA" w:rsidRDefault="005E3625" w:rsidP="00706815">
      <w:pPr>
        <w:ind w:firstLine="567"/>
        <w:jc w:val="both"/>
      </w:pPr>
      <w:r w:rsidRPr="005E3625">
        <w:t>∆</w:t>
      </w:r>
      <w:r>
        <w:rPr>
          <w:lang w:val="en-US"/>
        </w:rPr>
        <w:t>I</w:t>
      </w:r>
      <w:r w:rsidR="00215DDA" w:rsidRPr="00215DDA">
        <w:t xml:space="preserve"> – </w:t>
      </w:r>
      <w:r w:rsidR="00215DDA">
        <w:t>изменения управляющего тока;</w:t>
      </w:r>
    </w:p>
    <w:p w:rsidR="00215DDA" w:rsidRDefault="005E3625" w:rsidP="00706815">
      <w:pPr>
        <w:ind w:firstLine="567"/>
        <w:jc w:val="both"/>
      </w:pPr>
      <w:r>
        <w:rPr>
          <w:lang w:val="en-US"/>
        </w:rPr>
        <w:t>K</w:t>
      </w:r>
      <w:r w:rsidRPr="005E3625">
        <w:rPr>
          <w:vertAlign w:val="subscript"/>
          <w:lang w:val="en-US"/>
        </w:rPr>
        <w:t>p</w:t>
      </w:r>
      <w:r w:rsidR="00215DDA">
        <w:t xml:space="preserve"> – коэффициент пропорциональности;</w:t>
      </w:r>
    </w:p>
    <w:p w:rsidR="00215DDA" w:rsidRDefault="005E3625" w:rsidP="00706815">
      <w:pPr>
        <w:ind w:firstLine="567"/>
        <w:jc w:val="both"/>
      </w:pPr>
      <w:r w:rsidRPr="005E3625">
        <w:t>∆</w:t>
      </w:r>
      <w:r>
        <w:rPr>
          <w:lang w:val="en-US"/>
        </w:rPr>
        <w:t>T</w:t>
      </w:r>
      <w:r w:rsidR="00215DDA">
        <w:t xml:space="preserve"> – период регулирования;</w:t>
      </w:r>
    </w:p>
    <w:p w:rsidR="00215DDA" w:rsidRPr="00871825" w:rsidRDefault="005E3625" w:rsidP="00706815">
      <w:pPr>
        <w:ind w:firstLine="567"/>
        <w:jc w:val="both"/>
      </w:pPr>
      <w:r>
        <w:rPr>
          <w:lang w:val="en-US"/>
        </w:rPr>
        <w:t>T</w:t>
      </w:r>
      <w:r>
        <w:rPr>
          <w:vertAlign w:val="subscript"/>
          <w:lang w:val="en-US"/>
        </w:rPr>
        <w:t>i</w:t>
      </w:r>
      <w:r w:rsidR="00215DDA" w:rsidRPr="00215DDA">
        <w:t xml:space="preserve"> </w:t>
      </w:r>
      <w:r w:rsidR="00215DDA">
        <w:t>– постоянная времени интегрирования;</w:t>
      </w:r>
    </w:p>
    <w:p w:rsidR="00EF3144" w:rsidRDefault="00EF3144" w:rsidP="00EF3144">
      <w:pPr>
        <w:ind w:firstLine="567"/>
        <w:jc w:val="both"/>
      </w:pPr>
      <w:r>
        <w:rPr>
          <w:lang w:val="en-US"/>
        </w:rPr>
        <w:t>T</w:t>
      </w:r>
      <w:r>
        <w:rPr>
          <w:vertAlign w:val="subscript"/>
          <w:lang w:val="en-US"/>
        </w:rPr>
        <w:t>d</w:t>
      </w:r>
      <w:r w:rsidRPr="00215DDA">
        <w:t xml:space="preserve"> </w:t>
      </w:r>
      <w:r>
        <w:t>– постоянная времени дифференцирования;</w:t>
      </w:r>
    </w:p>
    <w:p w:rsidR="00215DDA" w:rsidRDefault="005E3625" w:rsidP="00706815">
      <w:pPr>
        <w:ind w:firstLine="567"/>
        <w:jc w:val="both"/>
      </w:pPr>
      <w:r>
        <w:rPr>
          <w:szCs w:val="24"/>
          <w:lang w:val="en-US"/>
        </w:rPr>
        <w:t>E</w:t>
      </w:r>
      <w:r w:rsidRPr="00EE6724">
        <w:rPr>
          <w:szCs w:val="24"/>
          <w:vertAlign w:val="subscript"/>
          <w:lang w:val="en-US"/>
        </w:rPr>
        <w:t>n</w:t>
      </w:r>
      <w:r w:rsidR="00215DDA">
        <w:t xml:space="preserve"> – ошибка на </w:t>
      </w:r>
      <w:r w:rsidR="00215DDA">
        <w:rPr>
          <w:lang w:val="en-US"/>
        </w:rPr>
        <w:t>n</w:t>
      </w:r>
      <w:r w:rsidR="00215DDA">
        <w:t>-такте.</w:t>
      </w:r>
    </w:p>
    <w:p w:rsidR="00215DDA" w:rsidRDefault="00215DDA" w:rsidP="00706815">
      <w:pPr>
        <w:ind w:firstLine="567"/>
        <w:jc w:val="both"/>
      </w:pPr>
    </w:p>
    <w:p w:rsidR="00215DDA" w:rsidRDefault="00215DDA" w:rsidP="00706815">
      <w:pPr>
        <w:ind w:firstLine="567"/>
        <w:jc w:val="both"/>
      </w:pPr>
      <w:r>
        <w:t>Использование ПИД – закона при регулировании позволяет наиболее качественно осуществлять регулирование, не требует подбора нескольких взаимосвязанных переменных и понимания происходящих процессов.</w:t>
      </w:r>
    </w:p>
    <w:p w:rsidR="00215DDA" w:rsidRDefault="00215DDA" w:rsidP="00706815">
      <w:pPr>
        <w:ind w:firstLine="567"/>
        <w:jc w:val="both"/>
      </w:pPr>
      <w:r>
        <w:t>2.7.4. После включения ПЧ блоком дается 20 секунд на разгон двигателя при минимальном токе</w:t>
      </w:r>
      <w:r w:rsidR="00731B74">
        <w:t xml:space="preserve"> управления – 4 мА, а затем начинается процесс регулирования по заданным параметрам.</w:t>
      </w:r>
    </w:p>
    <w:p w:rsidR="00731B74" w:rsidRDefault="00731B74" w:rsidP="00706815">
      <w:pPr>
        <w:ind w:firstLine="567"/>
        <w:jc w:val="both"/>
      </w:pPr>
      <w:r>
        <w:t>Для настройки параметров ПИД – регулятора важно видеть переходные процессы при управлении. Для этого в блок введено меню ГРАФИК, при помощи которого можно детально рассмотреть переходные процессы при регулировании разрежения, давления воздуха, газа, уровня воды в барабане, температуры воды.</w:t>
      </w:r>
    </w:p>
    <w:p w:rsidR="00EC482D" w:rsidRDefault="00EC482D" w:rsidP="00706815">
      <w:pPr>
        <w:ind w:firstLine="567"/>
        <w:jc w:val="both"/>
      </w:pPr>
      <w:r>
        <w:t xml:space="preserve">2.7.5.При регулировке давления воздуха с ПЧ на жидком топливе можно исключить датчик давления </w:t>
      </w:r>
      <w:r w:rsidRPr="00EC482D">
        <w:t>,</w:t>
      </w:r>
      <w:r>
        <w:t xml:space="preserve">а уставки при большом и малом горении для ПЧ задать при настройках в разделе </w:t>
      </w:r>
      <w:r w:rsidRPr="005C34C0">
        <w:rPr>
          <w:b/>
        </w:rPr>
        <w:t>РЕГ.ДАВЛЕНИЯ ВОЗДУХА</w:t>
      </w:r>
      <w:r w:rsidR="005C34C0">
        <w:rPr>
          <w:b/>
        </w:rPr>
        <w:t xml:space="preserve"> (ШИМ БГ </w:t>
      </w:r>
      <w:r w:rsidR="005C34C0">
        <w:t xml:space="preserve">и </w:t>
      </w:r>
      <w:r w:rsidR="005C34C0" w:rsidRPr="005C34C0">
        <w:rPr>
          <w:b/>
        </w:rPr>
        <w:t>ШИМ МГ</w:t>
      </w:r>
      <w:r w:rsidR="005C34C0">
        <w:rPr>
          <w:b/>
        </w:rPr>
        <w:t>)</w:t>
      </w:r>
      <w:r w:rsidR="005C34C0">
        <w:t xml:space="preserve"> .Значению 50 соответствует ток-4 мА</w:t>
      </w:r>
      <w:r w:rsidR="005C34C0" w:rsidRPr="005C34C0">
        <w:t>,</w:t>
      </w:r>
      <w:r w:rsidR="005C34C0">
        <w:t>а</w:t>
      </w:r>
    </w:p>
    <w:p w:rsidR="005C34C0" w:rsidRPr="005C34C0" w:rsidRDefault="005C34C0" w:rsidP="00706815">
      <w:pPr>
        <w:ind w:firstLine="567"/>
        <w:jc w:val="both"/>
      </w:pPr>
      <w:r>
        <w:t xml:space="preserve">250-20 мА для ПЧ.   </w:t>
      </w:r>
    </w:p>
    <w:p w:rsidR="00215DDA" w:rsidRPr="00215DDA" w:rsidRDefault="00215DDA" w:rsidP="00706815">
      <w:pPr>
        <w:ind w:firstLine="567"/>
        <w:jc w:val="both"/>
      </w:pPr>
    </w:p>
    <w:p w:rsidR="00FF0B16" w:rsidRPr="00AD0FBA" w:rsidRDefault="00FF0B16" w:rsidP="00706815"/>
    <w:p w:rsidR="003173E2" w:rsidRPr="006813E0" w:rsidRDefault="003173E2" w:rsidP="006813E0">
      <w:pPr>
        <w:pStyle w:val="2"/>
        <w:spacing w:line="360" w:lineRule="auto"/>
        <w:jc w:val="left"/>
        <w:rPr>
          <w:b/>
          <w:bCs/>
          <w:sz w:val="28"/>
          <w:szCs w:val="28"/>
        </w:rPr>
      </w:pPr>
      <w:bookmarkStart w:id="120" w:name="_Toc205623625"/>
      <w:bookmarkStart w:id="121" w:name="_Toc205623794"/>
      <w:bookmarkStart w:id="122" w:name="_Toc347495948"/>
      <w:r w:rsidRPr="006813E0">
        <w:rPr>
          <w:b/>
          <w:bCs/>
          <w:sz w:val="28"/>
          <w:szCs w:val="28"/>
        </w:rPr>
        <w:t xml:space="preserve">2.8. Раздел меню </w:t>
      </w:r>
      <w:r w:rsidRPr="00CC0F03">
        <w:rPr>
          <w:rFonts w:ascii="Arial" w:hAnsi="Arial" w:cs="Arial"/>
          <w:b/>
          <w:bCs/>
          <w:sz w:val="28"/>
          <w:szCs w:val="28"/>
        </w:rPr>
        <w:t>РЕГ. РАЗРЕЖЕНИЯ</w:t>
      </w:r>
      <w:bookmarkEnd w:id="120"/>
      <w:bookmarkEnd w:id="121"/>
      <w:bookmarkEnd w:id="122"/>
    </w:p>
    <w:p w:rsidR="003173E2" w:rsidRDefault="003173E2" w:rsidP="00D628D7">
      <w:pPr>
        <w:ind w:firstLine="567"/>
        <w:jc w:val="both"/>
      </w:pPr>
      <w:bookmarkStart w:id="123" w:name="_Toc205623573"/>
      <w:r>
        <w:t>2</w:t>
      </w:r>
      <w:r w:rsidRPr="00D67BE9">
        <w:t>.8.1. В разделе</w:t>
      </w:r>
      <w:r w:rsidR="00B2068C">
        <w:t xml:space="preserve"> </w:t>
      </w:r>
      <w:r w:rsidR="00B2068C" w:rsidRPr="00B2068C">
        <w:rPr>
          <w:rFonts w:ascii="Arial" w:hAnsi="Arial" w:cs="Arial"/>
          <w:b/>
          <w:bCs/>
          <w:szCs w:val="28"/>
        </w:rPr>
        <w:t>РЕГ. РАЗРЕЖЕНИЯ</w:t>
      </w:r>
      <w:r w:rsidRPr="00D67BE9">
        <w:t xml:space="preserve"> задаются </w:t>
      </w:r>
      <w:r w:rsidR="00DC3209">
        <w:t xml:space="preserve">способ регулирования (МЭО, ПЧ), </w:t>
      </w:r>
      <w:r w:rsidRPr="00D67BE9">
        <w:t>параметры и коэффициенты, позволяющие поддерживать заданное разрежение в топке. Отдельно задается разрежение при розжиге запальника, МГ и добавка к МГ при увеличении мощности до БГ (</w:t>
      </w:r>
      <w:r w:rsidRPr="00A55612">
        <w:rPr>
          <w:rFonts w:ascii="Arial" w:hAnsi="Arial"/>
          <w:b/>
          <w:bCs/>
        </w:rPr>
        <w:t>ДОБАВКА РАЗРЕЖЕНИЯ</w:t>
      </w:r>
      <w:r w:rsidRPr="00D67BE9">
        <w:t>).</w:t>
      </w:r>
      <w:bookmarkEnd w:id="123"/>
    </w:p>
    <w:p w:rsidR="003173E2" w:rsidRPr="00D67BE9" w:rsidRDefault="003173E2" w:rsidP="00D628D7">
      <w:pPr>
        <w:ind w:firstLine="567"/>
        <w:jc w:val="both"/>
      </w:pPr>
      <w:bookmarkStart w:id="124" w:name="_Toc205623574"/>
      <w:r w:rsidRPr="00D67BE9">
        <w:t xml:space="preserve">2.8.2. Автоматическая регулировка разрежения </w:t>
      </w:r>
      <w:r w:rsidR="00215DDA">
        <w:t xml:space="preserve">при выборе МЭО </w:t>
      </w:r>
      <w:r w:rsidRPr="00D67BE9">
        <w:t>осуществляется следующим образом:</w:t>
      </w:r>
      <w:bookmarkEnd w:id="124"/>
    </w:p>
    <w:p w:rsidR="003173E2" w:rsidRPr="00D67BE9" w:rsidRDefault="003173E2" w:rsidP="00D628D7">
      <w:pPr>
        <w:ind w:firstLine="567"/>
        <w:jc w:val="both"/>
      </w:pPr>
      <w:bookmarkStart w:id="125" w:name="_Toc205623575"/>
      <w:r w:rsidRPr="00D67BE9">
        <w:t>- вычисляется заданное разрежение;</w:t>
      </w:r>
      <w:bookmarkEnd w:id="125"/>
    </w:p>
    <w:p w:rsidR="003173E2" w:rsidRPr="00D67BE9" w:rsidRDefault="003173E2" w:rsidP="00D628D7">
      <w:pPr>
        <w:ind w:firstLine="567"/>
        <w:jc w:val="both"/>
      </w:pPr>
      <w:bookmarkStart w:id="126" w:name="_Toc205623576"/>
      <w:r w:rsidRPr="00D67BE9">
        <w:t xml:space="preserve">- вычисляется ошибка регулирования </w:t>
      </w:r>
      <w:r w:rsidR="00A55612">
        <w:t>со знаком</w:t>
      </w:r>
      <w:r w:rsidRPr="00D67BE9">
        <w:t>;</w:t>
      </w:r>
      <w:bookmarkEnd w:id="126"/>
    </w:p>
    <w:p w:rsidR="003173E2" w:rsidRPr="00D67BE9" w:rsidRDefault="003173E2" w:rsidP="00D628D7">
      <w:pPr>
        <w:ind w:firstLine="567"/>
        <w:jc w:val="both"/>
      </w:pPr>
      <w:bookmarkStart w:id="127" w:name="_Toc205623577"/>
      <w:r w:rsidRPr="00D67BE9">
        <w:t xml:space="preserve">- если ошибка регулирования не превышает параметра </w:t>
      </w:r>
      <w:r w:rsidRPr="00A55612">
        <w:rPr>
          <w:rFonts w:ascii="Arial" w:hAnsi="Arial"/>
          <w:b/>
          <w:bCs/>
        </w:rPr>
        <w:t>ДОПУСТИМАЯ ОШИБКА РР.</w:t>
      </w:r>
      <w:r w:rsidRPr="00D67BE9">
        <w:t xml:space="preserve">, </w:t>
      </w:r>
      <w:r w:rsidR="00A55612">
        <w:t xml:space="preserve">то </w:t>
      </w:r>
      <w:r w:rsidRPr="00D67BE9">
        <w:t>заслонка остается в прежнем состоянии.</w:t>
      </w:r>
      <w:r w:rsidR="009A1179" w:rsidRPr="00D67BE9">
        <w:t xml:space="preserve"> Если отклонение больше допустимого</w:t>
      </w:r>
      <w:r w:rsidR="00A55612">
        <w:t xml:space="preserve"> – </w:t>
      </w:r>
      <w:r w:rsidR="009A1179" w:rsidRPr="00D67BE9">
        <w:t xml:space="preserve">включается МЭО заслонки (выдается сигнал на ПЧ) для компенсации этого отклонения. Длительность первого импульса включения пропорциональна величине отклонения с коэффициентом, заданным в параметре </w:t>
      </w:r>
      <w:r w:rsidR="009A1179" w:rsidRPr="00A55612">
        <w:rPr>
          <w:rFonts w:ascii="Arial" w:hAnsi="Arial"/>
          <w:b/>
          <w:bCs/>
        </w:rPr>
        <w:t>КОЭФФИЦИЕНТ ДЛЯ 1 ШАГА</w:t>
      </w:r>
      <w:r w:rsidR="009A1179" w:rsidRPr="00D67BE9">
        <w:t xml:space="preserve"> (</w:t>
      </w:r>
      <w:r w:rsidR="009A1179" w:rsidRPr="00CE46A1">
        <w:rPr>
          <w:rFonts w:ascii="Arial" w:hAnsi="Arial"/>
          <w:b/>
          <w:bCs/>
        </w:rPr>
        <w:t>К</w:t>
      </w:r>
      <w:r w:rsidR="009A1179" w:rsidRPr="00CE46A1">
        <w:rPr>
          <w:rFonts w:ascii="Arial" w:hAnsi="Arial"/>
          <w:b/>
          <w:bCs/>
          <w:vertAlign w:val="subscript"/>
        </w:rPr>
        <w:t>n</w:t>
      </w:r>
      <w:r w:rsidR="009A1179" w:rsidRPr="00D67BE9">
        <w:t>), но не более 8 значений времени, записанн</w:t>
      </w:r>
      <w:r w:rsidR="00A55612">
        <w:t>ого</w:t>
      </w:r>
      <w:r w:rsidR="009A1179" w:rsidRPr="00D67BE9">
        <w:t xml:space="preserve"> в параметре </w:t>
      </w:r>
      <w:r w:rsidR="009A1179" w:rsidRPr="00A55612">
        <w:rPr>
          <w:rFonts w:ascii="Arial" w:hAnsi="Arial"/>
          <w:b/>
          <w:bCs/>
        </w:rPr>
        <w:t>ПОСЛЕДУЮЩИЕ ШАГИ</w:t>
      </w:r>
      <w:r w:rsidR="009A1179" w:rsidRPr="00D67BE9">
        <w:t>. Время паузы между последующим импульсом вычисляется по формуле:</w:t>
      </w:r>
      <w:bookmarkEnd w:id="127"/>
    </w:p>
    <w:bookmarkStart w:id="128" w:name="_Toc205623578"/>
    <w:bookmarkEnd w:id="128"/>
    <w:p w:rsidR="009A1179" w:rsidRDefault="00475F06" w:rsidP="00B6281E">
      <w:pPr>
        <w:jc w:val="center"/>
        <w:rPr>
          <w:lang w:val="en-US"/>
        </w:rPr>
      </w:pPr>
      <w:r w:rsidRPr="00893F65">
        <w:rPr>
          <w:position w:val="-30"/>
          <w:lang w:val="en-US"/>
        </w:rPr>
        <w:object w:dxaOrig="4099" w:dyaOrig="720">
          <v:shape id="_x0000_i1086" type="#_x0000_t75" style="width:201.75pt;height:36pt" o:ole="">
            <v:imagedata r:id="rId80" o:title=""/>
          </v:shape>
          <o:OLEObject Type="Embed" ProgID="Equation.3" ShapeID="_x0000_i1086" DrawAspect="Content" ObjectID="_1834222603" r:id="rId81"/>
        </w:object>
      </w:r>
    </w:p>
    <w:p w:rsidR="002628F4" w:rsidRPr="00B6281E" w:rsidRDefault="00266455" w:rsidP="00D628D7">
      <w:pPr>
        <w:ind w:firstLine="567"/>
        <w:jc w:val="both"/>
      </w:pPr>
      <w:bookmarkStart w:id="129" w:name="_Toc205623579"/>
      <w:r w:rsidRPr="00B6281E">
        <w:t xml:space="preserve">Если оказанного воздействия оказывается недостаточно, заслонка будет включаться на время, указанное в параметре </w:t>
      </w:r>
      <w:r w:rsidRPr="00E60474">
        <w:rPr>
          <w:rFonts w:ascii="Arial" w:hAnsi="Arial"/>
          <w:b/>
          <w:bCs/>
        </w:rPr>
        <w:t>ПОСЛЕДУЮЩИЕ ШАГИ</w:t>
      </w:r>
      <w:r w:rsidRPr="00B6281E">
        <w:t>.</w:t>
      </w:r>
      <w:bookmarkEnd w:id="129"/>
    </w:p>
    <w:p w:rsidR="00424031" w:rsidRDefault="00266455" w:rsidP="00D628D7">
      <w:pPr>
        <w:ind w:firstLine="567"/>
        <w:jc w:val="both"/>
      </w:pPr>
      <w:bookmarkStart w:id="130" w:name="_Toc205623580"/>
      <w:r w:rsidRPr="00B6281E">
        <w:t xml:space="preserve">Пауза между импульсами по мере приближения к заданному разрежению будет увеличиваться пропорционально параметру </w:t>
      </w:r>
      <w:r w:rsidRPr="00CE46A1">
        <w:rPr>
          <w:rFonts w:ascii="Arial" w:hAnsi="Arial"/>
          <w:b/>
          <w:bCs/>
        </w:rPr>
        <w:t>НБ ОСТАНОВ РР</w:t>
      </w:r>
      <w:r w:rsidRPr="00B6281E">
        <w:t xml:space="preserve"> (</w:t>
      </w:r>
      <w:r w:rsidRPr="00CE46A1">
        <w:rPr>
          <w:rFonts w:ascii="Arial" w:hAnsi="Arial"/>
          <w:b/>
          <w:bCs/>
        </w:rPr>
        <w:t>T</w:t>
      </w:r>
      <w:r w:rsidRPr="00CE46A1">
        <w:rPr>
          <w:rFonts w:ascii="Arial" w:hAnsi="Arial"/>
          <w:b/>
          <w:bCs/>
          <w:vertAlign w:val="subscript"/>
        </w:rPr>
        <w:t>n</w:t>
      </w:r>
      <w:r w:rsidRPr="00B6281E">
        <w:t>). Реальная максимальная длительность паузы оказывается гораздо меньше</w:t>
      </w:r>
      <w:r w:rsidR="001E1F12" w:rsidRPr="00B6281E">
        <w:t xml:space="preserve"> </w:t>
      </w:r>
      <w:r w:rsidR="001E1F12" w:rsidRPr="00CE46A1">
        <w:rPr>
          <w:rFonts w:ascii="Arial" w:hAnsi="Arial"/>
          <w:b/>
          <w:bCs/>
        </w:rPr>
        <w:t>T</w:t>
      </w:r>
      <w:r w:rsidR="001E1F12" w:rsidRPr="00CE46A1">
        <w:rPr>
          <w:rFonts w:ascii="Arial" w:hAnsi="Arial"/>
          <w:b/>
          <w:bCs/>
          <w:vertAlign w:val="subscript"/>
        </w:rPr>
        <w:t>n</w:t>
      </w:r>
      <w:r w:rsidR="001E1F12" w:rsidRPr="00B6281E">
        <w:t xml:space="preserve"> и</w:t>
      </w:r>
      <w:r w:rsidR="00CE46A1">
        <w:t xml:space="preserve"> может составлять, к примеру,</w:t>
      </w:r>
      <w:r w:rsidR="001E1F12" w:rsidRPr="00B6281E">
        <w:t xml:space="preserve"> </w:t>
      </w:r>
      <w:r w:rsidR="00CE46A1">
        <w:t>около</w:t>
      </w:r>
      <w:r w:rsidR="001E1F12" w:rsidRPr="00B6281E">
        <w:t xml:space="preserve"> 5 сек</w:t>
      </w:r>
      <w:r w:rsidR="00CE46A1">
        <w:t>унд</w:t>
      </w:r>
      <w:r w:rsidR="001E1F12" w:rsidRPr="00B6281E">
        <w:t xml:space="preserve"> при подходе к заданному разрежению при значениях </w:t>
      </w:r>
      <w:r w:rsidR="001E1F12" w:rsidRPr="00CE46A1">
        <w:rPr>
          <w:rFonts w:ascii="Arial" w:hAnsi="Arial"/>
          <w:b/>
          <w:bCs/>
        </w:rPr>
        <w:t>T</w:t>
      </w:r>
      <w:r w:rsidR="001E1F12" w:rsidRPr="00CE46A1">
        <w:rPr>
          <w:rFonts w:ascii="Arial" w:hAnsi="Arial"/>
          <w:b/>
          <w:bCs/>
          <w:vertAlign w:val="subscript"/>
        </w:rPr>
        <w:t>n</w:t>
      </w:r>
      <w:r w:rsidR="001E1F12" w:rsidRPr="00B6281E">
        <w:t xml:space="preserve"> = 200 сек, </w:t>
      </w:r>
      <w:r w:rsidR="001E1F12" w:rsidRPr="00CE46A1">
        <w:rPr>
          <w:rFonts w:ascii="Arial" w:hAnsi="Arial"/>
          <w:b/>
          <w:bCs/>
        </w:rPr>
        <w:t>К</w:t>
      </w:r>
      <w:r w:rsidR="001E1F12" w:rsidRPr="00CE46A1">
        <w:rPr>
          <w:rFonts w:ascii="Arial" w:hAnsi="Arial"/>
          <w:b/>
          <w:bCs/>
          <w:vertAlign w:val="subscript"/>
        </w:rPr>
        <w:t>р</w:t>
      </w:r>
      <w:r w:rsidR="001E1F12" w:rsidRPr="00B6281E">
        <w:t xml:space="preserve"> = 1 сек/ Па и </w:t>
      </w:r>
      <w:r w:rsidR="00E27443">
        <w:t>∆</w:t>
      </w:r>
      <w:r w:rsidR="001E1F12" w:rsidRPr="00B6281E">
        <w:t>Р = 4 Па.</w:t>
      </w:r>
      <w:bookmarkEnd w:id="130"/>
    </w:p>
    <w:p w:rsidR="0032160A" w:rsidRPr="00B6281E" w:rsidRDefault="0032160A" w:rsidP="00D628D7">
      <w:pPr>
        <w:ind w:firstLine="567"/>
        <w:jc w:val="both"/>
      </w:pPr>
      <w:r>
        <w:t xml:space="preserve">2.8.3. При выборе на блоке ПЧ с токовым сигналом реализуется ПИД-регулирование по такой же формуле, что и для воздуха горелки. </w:t>
      </w:r>
    </w:p>
    <w:p w:rsidR="00177D63" w:rsidRPr="00DE5421" w:rsidRDefault="00177D63" w:rsidP="00B6281E">
      <w:pPr>
        <w:ind w:firstLine="567"/>
      </w:pPr>
    </w:p>
    <w:p w:rsidR="001E1F12" w:rsidRPr="006813E0" w:rsidRDefault="00BF06C6" w:rsidP="006813E0">
      <w:pPr>
        <w:pStyle w:val="2"/>
        <w:spacing w:line="360" w:lineRule="auto"/>
        <w:jc w:val="left"/>
        <w:rPr>
          <w:b/>
          <w:bCs/>
          <w:sz w:val="28"/>
        </w:rPr>
      </w:pPr>
      <w:bookmarkStart w:id="131" w:name="_Toc205623626"/>
      <w:bookmarkStart w:id="132" w:name="_Toc205623795"/>
      <w:bookmarkStart w:id="133" w:name="_Toc347495949"/>
      <w:r w:rsidRPr="006813E0">
        <w:rPr>
          <w:b/>
          <w:bCs/>
          <w:sz w:val="28"/>
        </w:rPr>
        <w:t>2.</w:t>
      </w:r>
      <w:r w:rsidR="001E1F12" w:rsidRPr="006813E0">
        <w:rPr>
          <w:b/>
          <w:bCs/>
          <w:sz w:val="28"/>
        </w:rPr>
        <w:t>9</w:t>
      </w:r>
      <w:r w:rsidRPr="006813E0">
        <w:rPr>
          <w:b/>
          <w:bCs/>
          <w:sz w:val="28"/>
        </w:rPr>
        <w:t xml:space="preserve">. </w:t>
      </w:r>
      <w:bookmarkEnd w:id="131"/>
      <w:bookmarkEnd w:id="132"/>
      <w:r w:rsidR="00177D63" w:rsidRPr="006813E0">
        <w:rPr>
          <w:b/>
          <w:bCs/>
          <w:sz w:val="28"/>
        </w:rPr>
        <w:t>Регулировка чувствительности датчиков наличия пламени</w:t>
      </w:r>
      <w:bookmarkEnd w:id="133"/>
    </w:p>
    <w:p w:rsidR="007C3FB6" w:rsidRPr="0054630D" w:rsidRDefault="00E851DD" w:rsidP="00E27443">
      <w:pPr>
        <w:ind w:firstLine="567"/>
        <w:jc w:val="both"/>
      </w:pPr>
      <w:r w:rsidRPr="0054630D">
        <w:t>2.</w:t>
      </w:r>
      <w:r w:rsidR="001E1F12" w:rsidRPr="0054630D">
        <w:t>9</w:t>
      </w:r>
      <w:r w:rsidR="00BF06C6" w:rsidRPr="0054630D">
        <w:t xml:space="preserve">.1. </w:t>
      </w:r>
      <w:r w:rsidR="007C3FB6" w:rsidRPr="0054630D">
        <w:t xml:space="preserve">Для контроля наличия пламени совместно с блоком можно использовать стандартный </w:t>
      </w:r>
      <w:r w:rsidR="001E1F12" w:rsidRPr="0054630D">
        <w:t>фото</w:t>
      </w:r>
      <w:r w:rsidR="007C3FB6" w:rsidRPr="0054630D">
        <w:t>дат</w:t>
      </w:r>
      <w:r w:rsidR="001E1F12" w:rsidRPr="0054630D">
        <w:t>чик ФД-004</w:t>
      </w:r>
      <w:r w:rsidR="007C3FB6" w:rsidRPr="0054630D">
        <w:t xml:space="preserve"> с фоторезистором ФР1-3-150 кОм или активный датчик с замыкающимися "сухими" контактами</w:t>
      </w:r>
      <w:r w:rsidR="003376B0" w:rsidRPr="0054630D">
        <w:t xml:space="preserve"> на выходе. В блоке реализовано два</w:t>
      </w:r>
      <w:r w:rsidR="007C3FB6" w:rsidRPr="0054630D">
        <w:t xml:space="preserve"> независимых канала контроля пламени, причем для контроля можно использовать либо </w:t>
      </w:r>
      <w:r w:rsidR="003376B0" w:rsidRPr="0054630D">
        <w:t>один</w:t>
      </w:r>
      <w:r w:rsidR="007C3FB6" w:rsidRPr="0054630D">
        <w:t xml:space="preserve"> канал</w:t>
      </w:r>
      <w:r w:rsidR="004D411F" w:rsidRPr="004D411F">
        <w:t xml:space="preserve"> </w:t>
      </w:r>
      <w:r w:rsidR="00655CD9">
        <w:t>(</w:t>
      </w:r>
      <w:r w:rsidR="007C3FB6" w:rsidRPr="0054630D">
        <w:t>для</w:t>
      </w:r>
      <w:r w:rsidR="00655CD9">
        <w:t xml:space="preserve"> совместного</w:t>
      </w:r>
      <w:r w:rsidR="007C3FB6" w:rsidRPr="0054630D">
        <w:t xml:space="preserve"> контроля пламени</w:t>
      </w:r>
      <w:r w:rsidR="003376B0" w:rsidRPr="0054630D">
        <w:t xml:space="preserve"> запальника и основно</w:t>
      </w:r>
      <w:r w:rsidR="005E7842" w:rsidRPr="0054630D">
        <w:t>й</w:t>
      </w:r>
      <w:r w:rsidR="007C3FB6" w:rsidRPr="0054630D">
        <w:t xml:space="preserve"> </w:t>
      </w:r>
      <w:r w:rsidR="00BA19D7" w:rsidRPr="0054630D">
        <w:t xml:space="preserve"> горелки</w:t>
      </w:r>
      <w:r w:rsidR="00655CD9">
        <w:t>)</w:t>
      </w:r>
      <w:r w:rsidR="004D411F" w:rsidRPr="004D411F">
        <w:t xml:space="preserve">, </w:t>
      </w:r>
      <w:r w:rsidR="004D411F">
        <w:t>либо</w:t>
      </w:r>
      <w:r w:rsidR="007C3FB6" w:rsidRPr="0054630D">
        <w:t xml:space="preserve"> два канала (</w:t>
      </w:r>
      <w:r w:rsidR="00655CD9">
        <w:t>раздельно – один</w:t>
      </w:r>
      <w:r w:rsidR="007C3FB6" w:rsidRPr="0054630D">
        <w:t xml:space="preserve"> для контроля пламени запальни</w:t>
      </w:r>
      <w:r w:rsidR="003376B0" w:rsidRPr="0054630D">
        <w:t>ка</w:t>
      </w:r>
      <w:r w:rsidR="007C3FB6" w:rsidRPr="0054630D">
        <w:t>, другой для контроля основно</w:t>
      </w:r>
      <w:r w:rsidR="003376B0" w:rsidRPr="0054630D">
        <w:t xml:space="preserve">й </w:t>
      </w:r>
      <w:r w:rsidR="007C3FB6" w:rsidRPr="0054630D">
        <w:t>горелк</w:t>
      </w:r>
      <w:r w:rsidR="003376B0" w:rsidRPr="0054630D">
        <w:t>и), причем в случае отключения запальника этот канал может также следить за пламенем основной горелки (</w:t>
      </w:r>
      <w:r w:rsidR="005E7842" w:rsidRPr="0054630D">
        <w:t>авария – отсутствие пламени в обоих каналах</w:t>
      </w:r>
      <w:r w:rsidR="003376B0" w:rsidRPr="0054630D">
        <w:t>)</w:t>
      </w:r>
      <w:r w:rsidR="00655CD9">
        <w:t>.</w:t>
      </w:r>
      <w:r w:rsidR="007C3FB6" w:rsidRPr="0054630D">
        <w:t xml:space="preserve"> Требуемый </w:t>
      </w:r>
      <w:r w:rsidR="003376B0" w:rsidRPr="0054630D">
        <w:t>вариант</w:t>
      </w:r>
      <w:r w:rsidR="007C3FB6" w:rsidRPr="0054630D">
        <w:t xml:space="preserve"> задается при настройке блока.</w:t>
      </w:r>
    </w:p>
    <w:p w:rsidR="00226D66" w:rsidRPr="0054630D" w:rsidRDefault="00BF06C6" w:rsidP="00E27443">
      <w:pPr>
        <w:ind w:firstLine="567"/>
        <w:jc w:val="both"/>
      </w:pPr>
      <w:r w:rsidRPr="0054630D">
        <w:t>2.</w:t>
      </w:r>
      <w:r w:rsidR="00226D66" w:rsidRPr="0054630D">
        <w:t>9</w:t>
      </w:r>
      <w:r w:rsidRPr="0054630D">
        <w:t xml:space="preserve">.2. При работе блока </w:t>
      </w:r>
      <w:r w:rsidR="00226D66" w:rsidRPr="0054630D">
        <w:t>непосредственно от фоторезисторов</w:t>
      </w:r>
      <w:r w:rsidRPr="0054630D">
        <w:t xml:space="preserve"> необходимо отрегулировать чувствительность задействованных каналов. Требуемая чувствительность зависит от вида сжи</w:t>
      </w:r>
      <w:r w:rsidR="00226D66" w:rsidRPr="0054630D">
        <w:t xml:space="preserve">гаемого топлива, давления, </w:t>
      </w:r>
      <w:r w:rsidRPr="0054630D">
        <w:t>конструкции горелочного устройства и других факторов; она подбирается экспериментально на работающем котле с помощью потенциометров, расположенных</w:t>
      </w:r>
      <w:r w:rsidR="004B5E2D">
        <w:t xml:space="preserve"> </w:t>
      </w:r>
      <w:r w:rsidR="004B5E2D" w:rsidRPr="0054630D">
        <w:t>на плате управления</w:t>
      </w:r>
      <w:r w:rsidRPr="0054630D">
        <w:t xml:space="preserve"> </w:t>
      </w:r>
      <w:r w:rsidR="00374A44" w:rsidRPr="0054630D">
        <w:t>выше клеммных колодок</w:t>
      </w:r>
      <w:r w:rsidR="00226D66" w:rsidRPr="0054630D">
        <w:t xml:space="preserve"> датчиков</w:t>
      </w:r>
      <w:r w:rsidRPr="0054630D">
        <w:t>.</w:t>
      </w:r>
      <w:r w:rsidR="00226D66" w:rsidRPr="0054630D">
        <w:t xml:space="preserve"> Левым потенциометром регулируется чувствительность пламени</w:t>
      </w:r>
      <w:r w:rsidR="00254F5C" w:rsidRPr="00254F5C">
        <w:t xml:space="preserve"> </w:t>
      </w:r>
      <w:r w:rsidR="00254F5C" w:rsidRPr="0054630D">
        <w:t>основной горелки</w:t>
      </w:r>
      <w:r w:rsidR="00226D66" w:rsidRPr="0054630D">
        <w:t>, правым –</w:t>
      </w:r>
      <w:r w:rsidR="00254F5C">
        <w:t xml:space="preserve"> </w:t>
      </w:r>
      <w:r w:rsidR="00254F5C" w:rsidRPr="0054630D">
        <w:t>запальника</w:t>
      </w:r>
      <w:r w:rsidR="00226D66" w:rsidRPr="0054630D">
        <w:t>.</w:t>
      </w:r>
    </w:p>
    <w:p w:rsidR="00BF06C6" w:rsidRPr="0054630D" w:rsidRDefault="00BF06C6" w:rsidP="00E27443">
      <w:pPr>
        <w:ind w:firstLine="567"/>
        <w:jc w:val="both"/>
      </w:pPr>
      <w:r w:rsidRPr="0054630D">
        <w:t>Перед началом проведения регулировки следует установить потенциометр в одно из крайних положений</w:t>
      </w:r>
      <w:r w:rsidR="00E33039" w:rsidRPr="0054630D">
        <w:t xml:space="preserve">, в меню </w:t>
      </w:r>
      <w:r w:rsidR="00E33039" w:rsidRPr="004B5E2D">
        <w:rPr>
          <w:rFonts w:ascii="Arial" w:hAnsi="Arial"/>
          <w:b/>
          <w:bCs/>
        </w:rPr>
        <w:t>ВЫВОД ИНФОРМАЦИИ</w:t>
      </w:r>
      <w:r w:rsidR="00E33039" w:rsidRPr="0054630D">
        <w:t xml:space="preserve"> и выбрать раздел </w:t>
      </w:r>
      <w:r w:rsidR="00E33039" w:rsidRPr="004B5E2D">
        <w:rPr>
          <w:rFonts w:ascii="Arial" w:hAnsi="Arial"/>
          <w:b/>
          <w:bCs/>
        </w:rPr>
        <w:t>ВСЕ АВАРИИ</w:t>
      </w:r>
      <w:r w:rsidRPr="0054630D">
        <w:t>. Наибольшая чувствительность канала (на уровне помех) соответствует промежуточному положению потенциометра</w:t>
      </w:r>
      <w:r w:rsidR="00E33039" w:rsidRPr="0054630D">
        <w:t xml:space="preserve">, на индикаторе должно отображаться </w:t>
      </w:r>
      <w:r w:rsidR="00E33039" w:rsidRPr="004B5E2D">
        <w:rPr>
          <w:rFonts w:ascii="Arial" w:hAnsi="Arial"/>
          <w:b/>
          <w:bCs/>
        </w:rPr>
        <w:t>ОТСУТ. ПЛ. ГОР</w:t>
      </w:r>
      <w:r w:rsidR="00E33039" w:rsidRPr="0054630D">
        <w:t xml:space="preserve"> и </w:t>
      </w:r>
      <w:r w:rsidR="00E33039" w:rsidRPr="004B5E2D">
        <w:rPr>
          <w:rFonts w:ascii="Arial" w:hAnsi="Arial"/>
          <w:b/>
          <w:bCs/>
        </w:rPr>
        <w:t>ПЛ. ЗАП</w:t>
      </w:r>
      <w:r w:rsidR="00E33039" w:rsidRPr="004B5E2D">
        <w:rPr>
          <w:b/>
          <w:bCs/>
        </w:rPr>
        <w:t>.</w:t>
      </w:r>
      <w:r w:rsidR="00E33039" w:rsidRPr="0054630D">
        <w:t xml:space="preserve"> Нажать кнопку </w:t>
      </w:r>
      <w:r w:rsidR="00E33039" w:rsidRPr="00D81D2C">
        <w:rPr>
          <w:rFonts w:ascii="Arial" w:hAnsi="Arial"/>
          <w:b/>
          <w:bCs/>
        </w:rPr>
        <w:t>ПУСК</w:t>
      </w:r>
      <w:r w:rsidR="00E33039" w:rsidRPr="0054630D">
        <w:t>, что приведет к увеличению уровня помех на соединительных проводах между фотодатчиком и блоком, затем</w:t>
      </w:r>
      <w:r w:rsidR="0038770A">
        <w:t>,</w:t>
      </w:r>
      <w:r w:rsidR="00E33039" w:rsidRPr="0054630D">
        <w:t xml:space="preserve"> вращая соответствующий потенциометр, добиться отсутствия аварии (уровень помех), а затем повернуть ось потенциометра немного назад. Надпись </w:t>
      </w:r>
      <w:r w:rsidR="00E33039" w:rsidRPr="0038770A">
        <w:rPr>
          <w:rFonts w:ascii="Arial" w:hAnsi="Arial"/>
          <w:b/>
          <w:bCs/>
        </w:rPr>
        <w:t>ОТСУТ. ПЛ.</w:t>
      </w:r>
      <w:r w:rsidR="00E33039" w:rsidRPr="0054630D">
        <w:t xml:space="preserve"> должна через 1,5-2 сек появиться и с появлением пламени авария исчезнет</w:t>
      </w:r>
      <w:r w:rsidR="0038770A">
        <w:t>.</w:t>
      </w:r>
      <w:r w:rsidR="00E33039" w:rsidRPr="0054630D">
        <w:t xml:space="preserve"> </w:t>
      </w:r>
      <w:r w:rsidR="0038770A">
        <w:t>А</w:t>
      </w:r>
      <w:r w:rsidR="00E33039" w:rsidRPr="0054630D">
        <w:t>вари</w:t>
      </w:r>
      <w:r w:rsidR="0038770A">
        <w:t>и</w:t>
      </w:r>
      <w:r w:rsidR="00E33039" w:rsidRPr="0054630D">
        <w:t xml:space="preserve"> </w:t>
      </w:r>
      <w:r w:rsidR="0038770A">
        <w:t xml:space="preserve">соответствует </w:t>
      </w:r>
      <w:r w:rsidR="0038770A" w:rsidRPr="000D54D2">
        <w:rPr>
          <w:color w:val="FFFFFF"/>
          <w:highlight w:val="black"/>
        </w:rPr>
        <w:t>негативная</w:t>
      </w:r>
      <w:r w:rsidR="00E33039" w:rsidRPr="0054630D">
        <w:t xml:space="preserve"> </w:t>
      </w:r>
      <w:r w:rsidR="000D54D2">
        <w:t>индикация надписи</w:t>
      </w:r>
      <w:r w:rsidR="00E33039" w:rsidRPr="0054630D">
        <w:t>.</w:t>
      </w:r>
    </w:p>
    <w:p w:rsidR="00392776" w:rsidRPr="00706815" w:rsidRDefault="007F2E71" w:rsidP="00E27443">
      <w:pPr>
        <w:ind w:firstLine="567"/>
        <w:jc w:val="both"/>
      </w:pPr>
      <w:r w:rsidRPr="0054630D">
        <w:t xml:space="preserve">2.9.3. В процессе работы можно контролировать качество настройки по количеству зарегистрированных вспышек пламени в секунду. </w:t>
      </w:r>
      <w:r w:rsidR="004C1313">
        <w:t>Эти данные</w:t>
      </w:r>
      <w:r w:rsidRPr="0054630D">
        <w:t xml:space="preserve"> отображаются в меню </w:t>
      </w:r>
      <w:r w:rsidRPr="004C1313">
        <w:rPr>
          <w:rFonts w:ascii="Arial" w:hAnsi="Arial"/>
          <w:b/>
          <w:bCs/>
        </w:rPr>
        <w:t>ВСЕ ИЗМЕРЕНИЯ</w:t>
      </w:r>
      <w:r w:rsidRPr="0054630D">
        <w:t>.</w:t>
      </w:r>
    </w:p>
    <w:p w:rsidR="00177D63" w:rsidRPr="00706815" w:rsidRDefault="00177D63" w:rsidP="0054630D">
      <w:pPr>
        <w:ind w:firstLine="567"/>
      </w:pPr>
    </w:p>
    <w:p w:rsidR="00681EB5" w:rsidRPr="006813E0" w:rsidRDefault="00681EB5" w:rsidP="006813E0">
      <w:pPr>
        <w:pStyle w:val="2"/>
        <w:spacing w:line="360" w:lineRule="auto"/>
        <w:jc w:val="left"/>
        <w:rPr>
          <w:b/>
          <w:bCs/>
          <w:sz w:val="28"/>
        </w:rPr>
      </w:pPr>
      <w:bookmarkStart w:id="134" w:name="_Toc205623627"/>
      <w:bookmarkStart w:id="135" w:name="_Toc205623796"/>
      <w:bookmarkStart w:id="136" w:name="_Toc347495950"/>
      <w:r w:rsidRPr="006813E0">
        <w:rPr>
          <w:b/>
          <w:bCs/>
          <w:sz w:val="28"/>
        </w:rPr>
        <w:t>2.</w:t>
      </w:r>
      <w:r w:rsidR="00E33039" w:rsidRPr="006813E0">
        <w:rPr>
          <w:b/>
          <w:bCs/>
          <w:sz w:val="28"/>
        </w:rPr>
        <w:t>10</w:t>
      </w:r>
      <w:r w:rsidRPr="006813E0">
        <w:rPr>
          <w:b/>
          <w:bCs/>
          <w:sz w:val="28"/>
        </w:rPr>
        <w:t>. Подготовка блока к работе</w:t>
      </w:r>
      <w:bookmarkEnd w:id="134"/>
      <w:bookmarkEnd w:id="135"/>
      <w:bookmarkEnd w:id="136"/>
    </w:p>
    <w:p w:rsidR="00681EB5" w:rsidRPr="009D05DC" w:rsidRDefault="004C1313" w:rsidP="00000DDE">
      <w:pPr>
        <w:ind w:firstLine="567"/>
        <w:jc w:val="both"/>
      </w:pPr>
      <w:r w:rsidRPr="009D05DC">
        <w:t>2.10.1.</w:t>
      </w:r>
      <w:r w:rsidR="00681EB5" w:rsidRPr="009D05DC">
        <w:t>После установки и монтажа блока на объекте перед пуском в работу должен предшествовать ряд следующих операций</w:t>
      </w:r>
      <w:r>
        <w:t>:</w:t>
      </w:r>
    </w:p>
    <w:p w:rsidR="004C1313" w:rsidRDefault="004C1313" w:rsidP="00737FC9">
      <w:pPr>
        <w:numPr>
          <w:ilvl w:val="0"/>
          <w:numId w:val="2"/>
        </w:numPr>
        <w:tabs>
          <w:tab w:val="clear" w:pos="1287"/>
          <w:tab w:val="num" w:pos="851"/>
        </w:tabs>
        <w:ind w:left="851" w:hanging="284"/>
        <w:jc w:val="both"/>
      </w:pPr>
      <w:r>
        <w:t>П</w:t>
      </w:r>
      <w:r w:rsidR="00681EB5" w:rsidRPr="009D05DC">
        <w:t>роверить исправность всего управляемого блоком оборудования путем имитации входных сигналов блока.</w:t>
      </w:r>
    </w:p>
    <w:p w:rsidR="00681EB5" w:rsidRPr="009D05DC" w:rsidRDefault="00681EB5" w:rsidP="00737FC9">
      <w:pPr>
        <w:numPr>
          <w:ilvl w:val="0"/>
          <w:numId w:val="2"/>
        </w:numPr>
        <w:tabs>
          <w:tab w:val="clear" w:pos="1287"/>
          <w:tab w:val="num" w:pos="851"/>
        </w:tabs>
        <w:ind w:left="851" w:hanging="284"/>
        <w:jc w:val="both"/>
      </w:pPr>
      <w:r w:rsidRPr="009D05DC">
        <w:t>Произвести настройку блока в соответствии с установленным оборудованием и характером выполняемых блоком</w:t>
      </w:r>
      <w:r w:rsidR="00E33039" w:rsidRPr="009D05DC">
        <w:t xml:space="preserve"> операций в соответствии с </w:t>
      </w:r>
      <w:r w:rsidRPr="009D05DC">
        <w:t>настоящ</w:t>
      </w:r>
      <w:r w:rsidR="00E33039" w:rsidRPr="009D05DC">
        <w:t>им</w:t>
      </w:r>
      <w:r w:rsidRPr="009D05DC">
        <w:t xml:space="preserve"> РЭ.</w:t>
      </w:r>
    </w:p>
    <w:p w:rsidR="00681EB5" w:rsidRPr="009D05DC" w:rsidRDefault="00681EB5" w:rsidP="00737FC9">
      <w:pPr>
        <w:numPr>
          <w:ilvl w:val="0"/>
          <w:numId w:val="2"/>
        </w:numPr>
        <w:tabs>
          <w:tab w:val="clear" w:pos="1287"/>
          <w:tab w:val="num" w:pos="851"/>
        </w:tabs>
        <w:ind w:left="851" w:hanging="284"/>
        <w:jc w:val="both"/>
      </w:pPr>
      <w:r w:rsidRPr="009D05DC">
        <w:t>Проверить работоспособность устройств аварийной защиты и сигнализации на блоке</w:t>
      </w:r>
      <w:r w:rsidR="004C1313">
        <w:t>,</w:t>
      </w:r>
      <w:r w:rsidRPr="009D05DC">
        <w:t xml:space="preserve"> имитируя аварии.</w:t>
      </w:r>
    </w:p>
    <w:p w:rsidR="0005216F" w:rsidRDefault="00000DDE" w:rsidP="00737FC9">
      <w:pPr>
        <w:numPr>
          <w:ilvl w:val="0"/>
          <w:numId w:val="2"/>
        </w:numPr>
        <w:tabs>
          <w:tab w:val="clear" w:pos="1287"/>
          <w:tab w:val="num" w:pos="851"/>
        </w:tabs>
        <w:ind w:left="851" w:hanging="284"/>
        <w:jc w:val="both"/>
      </w:pPr>
      <w:r>
        <w:t>Проверить работоспособность исполнительных механизмов.</w:t>
      </w:r>
    </w:p>
    <w:p w:rsidR="00F05012" w:rsidRPr="009D05DC" w:rsidRDefault="00000DDE" w:rsidP="00000DDE">
      <w:pPr>
        <w:ind w:firstLine="567"/>
        <w:jc w:val="both"/>
      </w:pPr>
      <w:r>
        <w:t>Для</w:t>
      </w:r>
      <w:r w:rsidR="00681EB5" w:rsidRPr="009D05DC">
        <w:t xml:space="preserve"> </w:t>
      </w:r>
      <w:r>
        <w:t>пр</w:t>
      </w:r>
      <w:r w:rsidR="00681EB5" w:rsidRPr="009D05DC">
        <w:t xml:space="preserve">оверки работоспособности </w:t>
      </w:r>
      <w:r w:rsidR="006D576B" w:rsidRPr="009D05DC">
        <w:t xml:space="preserve">всех </w:t>
      </w:r>
      <w:r w:rsidR="00681EB5" w:rsidRPr="009D05DC">
        <w:t>исполнительных механизмов</w:t>
      </w:r>
      <w:r w:rsidR="006D576B" w:rsidRPr="009D05DC">
        <w:t xml:space="preserve"> </w:t>
      </w:r>
      <w:r w:rsidR="00F05012" w:rsidRPr="009D05DC">
        <w:t xml:space="preserve">на блоке в меню </w:t>
      </w:r>
      <w:r w:rsidR="006D576B" w:rsidRPr="00000DDE">
        <w:rPr>
          <w:rFonts w:ascii="Arial" w:hAnsi="Arial"/>
          <w:b/>
          <w:bCs/>
        </w:rPr>
        <w:t>ДОПОЛНИТ. ЗАДАЧИ</w:t>
      </w:r>
      <w:r w:rsidR="006D576B" w:rsidRPr="009D05DC">
        <w:t xml:space="preserve"> (одно</w:t>
      </w:r>
      <w:r w:rsidR="00EB5D64" w:rsidRPr="009D05DC">
        <w:t xml:space="preserve">временное нажатие кнопок </w:t>
      </w:r>
      <w:r w:rsidR="00DE5421" w:rsidRPr="00234D2B">
        <w:rPr>
          <w:vertAlign w:val="subscript"/>
        </w:rPr>
        <w:object w:dxaOrig="360" w:dyaOrig="348">
          <v:shape id="_x0000_i1087" type="#_x0000_t75" style="width:21.75pt;height:14.25pt" o:ole="">
            <v:imagedata r:id="rId9" o:title=""/>
          </v:shape>
          <o:OLEObject Type="Embed" ProgID="Visio.Drawing.11" ShapeID="_x0000_i1087" DrawAspect="Content" ObjectID="_1834222604" r:id="rId82"/>
        </w:object>
      </w:r>
      <w:r w:rsidR="00DE5421" w:rsidRPr="00234D2B">
        <w:rPr>
          <w:vertAlign w:val="subscript"/>
        </w:rPr>
        <w:object w:dxaOrig="360" w:dyaOrig="348">
          <v:shape id="_x0000_i1088" type="#_x0000_t75" style="width:21.75pt;height:14.25pt" o:ole="">
            <v:imagedata r:id="rId11" o:title=""/>
          </v:shape>
          <o:OLEObject Type="Embed" ProgID="Visio.Drawing.11" ShapeID="_x0000_i1088" DrawAspect="Content" ObjectID="_1834222605" r:id="rId83"/>
        </w:object>
      </w:r>
      <w:r w:rsidR="0005216F">
        <w:t xml:space="preserve"> </w:t>
      </w:r>
      <w:r>
        <w:t xml:space="preserve">в окне </w:t>
      </w:r>
      <w:r w:rsidRPr="0005216F">
        <w:rPr>
          <w:rFonts w:ascii="Arial" w:hAnsi="Arial"/>
          <w:b/>
          <w:bCs/>
        </w:rPr>
        <w:t>ВЫВОД ИНФОРМАЦИИ</w:t>
      </w:r>
      <w:r w:rsidR="006D576B" w:rsidRPr="009D05DC">
        <w:t xml:space="preserve">) нужно выбрать раздел </w:t>
      </w:r>
      <w:r w:rsidR="006D576B" w:rsidRPr="00000DDE">
        <w:rPr>
          <w:rFonts w:ascii="Arial" w:hAnsi="Arial"/>
          <w:b/>
          <w:bCs/>
        </w:rPr>
        <w:t>ПРОВЕРКА ВЫХОДОВ</w:t>
      </w:r>
      <w:r w:rsidR="006D576B" w:rsidRPr="009D05DC">
        <w:t>.</w:t>
      </w:r>
    </w:p>
    <w:p w:rsidR="00F05012" w:rsidRDefault="00F05012" w:rsidP="00000DDE">
      <w:pPr>
        <w:ind w:firstLine="567"/>
        <w:jc w:val="both"/>
      </w:pPr>
      <w:r w:rsidRPr="009D05DC">
        <w:lastRenderedPageBreak/>
        <w:t>Только для пуско-наладочных работ блок можно перевести в режим РЕГЛАМЕНТ.</w:t>
      </w:r>
    </w:p>
    <w:p w:rsidR="000575E4" w:rsidRPr="009D05DC" w:rsidRDefault="000575E4" w:rsidP="00000DDE">
      <w:pPr>
        <w:ind w:firstLine="567"/>
        <w:jc w:val="both"/>
      </w:pPr>
    </w:p>
    <w:p w:rsidR="00424031" w:rsidRPr="006813E0" w:rsidRDefault="00424031" w:rsidP="006813E0">
      <w:pPr>
        <w:pStyle w:val="2"/>
        <w:spacing w:line="360" w:lineRule="auto"/>
        <w:jc w:val="left"/>
        <w:rPr>
          <w:b/>
          <w:bCs/>
          <w:sz w:val="28"/>
        </w:rPr>
      </w:pPr>
      <w:bookmarkStart w:id="137" w:name="_Toc205623628"/>
      <w:bookmarkStart w:id="138" w:name="_Toc205623797"/>
      <w:bookmarkStart w:id="139" w:name="_Toc347495951"/>
      <w:r w:rsidRPr="006813E0">
        <w:rPr>
          <w:b/>
          <w:bCs/>
          <w:sz w:val="28"/>
        </w:rPr>
        <w:t>2.</w:t>
      </w:r>
      <w:r w:rsidR="006041E2" w:rsidRPr="006813E0">
        <w:rPr>
          <w:b/>
          <w:bCs/>
          <w:sz w:val="28"/>
        </w:rPr>
        <w:t>11</w:t>
      </w:r>
      <w:r w:rsidRPr="006813E0">
        <w:rPr>
          <w:b/>
          <w:bCs/>
          <w:sz w:val="28"/>
        </w:rPr>
        <w:t>. Порядок работы блока</w:t>
      </w:r>
      <w:bookmarkEnd w:id="137"/>
      <w:bookmarkEnd w:id="138"/>
      <w:bookmarkEnd w:id="139"/>
    </w:p>
    <w:p w:rsidR="00903AA4" w:rsidRDefault="00114A5A" w:rsidP="004B0C7A">
      <w:pPr>
        <w:ind w:firstLine="567"/>
        <w:jc w:val="both"/>
      </w:pPr>
      <w:r w:rsidRPr="00617730">
        <w:t>2.</w:t>
      </w:r>
      <w:r w:rsidR="006041E2" w:rsidRPr="00617730">
        <w:t>11</w:t>
      </w:r>
      <w:r w:rsidR="002854CC" w:rsidRPr="00617730">
        <w:t>.</w:t>
      </w:r>
      <w:r w:rsidR="00424031" w:rsidRPr="00617730">
        <w:t>1.</w:t>
      </w:r>
      <w:r w:rsidR="006041E2" w:rsidRPr="00617730">
        <w:t>В исходном состоянии (</w:t>
      </w:r>
      <w:r w:rsidR="006041E2" w:rsidRPr="00167273">
        <w:rPr>
          <w:rFonts w:ascii="Arial" w:hAnsi="Arial"/>
          <w:b/>
          <w:bCs/>
        </w:rPr>
        <w:t>Т</w:t>
      </w:r>
      <w:r w:rsidR="00EA7489" w:rsidRPr="00167273">
        <w:rPr>
          <w:rFonts w:ascii="Arial" w:hAnsi="Arial"/>
          <w:b/>
          <w:bCs/>
        </w:rPr>
        <w:t>0</w:t>
      </w:r>
      <w:r w:rsidR="006041E2" w:rsidRPr="00617730">
        <w:t>)</w:t>
      </w:r>
      <w:r w:rsidR="000C047D">
        <w:t xml:space="preserve"> </w:t>
      </w:r>
      <w:r w:rsidR="006041E2" w:rsidRPr="00617730">
        <w:t xml:space="preserve">на </w:t>
      </w:r>
      <w:r w:rsidR="000C047D">
        <w:t>экране</w:t>
      </w:r>
      <w:r w:rsidR="006041E2" w:rsidRPr="00617730">
        <w:t xml:space="preserve"> блока в верхней части</w:t>
      </w:r>
      <w:r w:rsidR="000C047D">
        <w:t xml:space="preserve"> экранов </w:t>
      </w:r>
      <w:r w:rsidR="000C047D" w:rsidRPr="000C047D">
        <w:rPr>
          <w:rFonts w:ascii="Arial" w:hAnsi="Arial"/>
          <w:b/>
          <w:bCs/>
        </w:rPr>
        <w:t>СТАНДАРТНЫЙ</w:t>
      </w:r>
      <w:r w:rsidR="000C047D">
        <w:t xml:space="preserve">, </w:t>
      </w:r>
      <w:r w:rsidR="000C047D" w:rsidRPr="000C047D">
        <w:rPr>
          <w:rFonts w:ascii="Arial" w:hAnsi="Arial"/>
          <w:b/>
          <w:bCs/>
        </w:rPr>
        <w:t>ВСЕ ИЗМЕРЕНИЯ</w:t>
      </w:r>
      <w:r w:rsidR="000C047D">
        <w:t xml:space="preserve">, </w:t>
      </w:r>
      <w:r w:rsidR="000C047D" w:rsidRPr="000C047D">
        <w:rPr>
          <w:rFonts w:ascii="Arial" w:hAnsi="Arial"/>
          <w:b/>
          <w:bCs/>
        </w:rPr>
        <w:t>ВСЕ АВАРИИ</w:t>
      </w:r>
      <w:r w:rsidR="000C047D">
        <w:t xml:space="preserve">, </w:t>
      </w:r>
      <w:r w:rsidR="000C047D" w:rsidRPr="000C047D">
        <w:rPr>
          <w:rFonts w:ascii="Arial" w:hAnsi="Arial"/>
          <w:b/>
          <w:bCs/>
        </w:rPr>
        <w:t>МНЕМОНИКА</w:t>
      </w:r>
      <w:r w:rsidR="006041E2" w:rsidRPr="00617730">
        <w:t xml:space="preserve"> отображается интервал времени, в котором находится блок (в </w:t>
      </w:r>
      <w:r w:rsidR="00FB3A57" w:rsidRPr="00617730">
        <w:t>данном</w:t>
      </w:r>
      <w:r w:rsidR="006041E2" w:rsidRPr="00617730">
        <w:t xml:space="preserve"> случае </w:t>
      </w:r>
      <w:r w:rsidR="006041E2" w:rsidRPr="00995E12">
        <w:rPr>
          <w:rFonts w:ascii="Arial" w:hAnsi="Arial"/>
          <w:b/>
          <w:bCs/>
        </w:rPr>
        <w:t>О</w:t>
      </w:r>
      <w:r w:rsidR="00167273">
        <w:rPr>
          <w:rFonts w:ascii="Arial" w:hAnsi="Arial"/>
          <w:b/>
          <w:bCs/>
        </w:rPr>
        <w:t>жидание</w:t>
      </w:r>
      <w:r w:rsidR="006041E2" w:rsidRPr="00617730">
        <w:t>)</w:t>
      </w:r>
      <w:r w:rsidR="00995E12">
        <w:t>.</w:t>
      </w:r>
      <w:r w:rsidR="006041E2" w:rsidRPr="00617730">
        <w:t xml:space="preserve"> </w:t>
      </w:r>
      <w:r w:rsidR="00903AA4">
        <w:t xml:space="preserve">Также могут отображаться следующие символы: </w:t>
      </w:r>
    </w:p>
    <w:p w:rsidR="00CE750D" w:rsidRDefault="00595061" w:rsidP="001C526E">
      <w:pPr>
        <w:ind w:left="567"/>
        <w:jc w:val="both"/>
      </w:pPr>
      <w:r w:rsidRPr="00995E12">
        <w:rPr>
          <w:rFonts w:ascii="Arial" w:hAnsi="Arial"/>
          <w:b/>
          <w:bCs/>
        </w:rPr>
        <w:t>Р</w:t>
      </w:r>
      <w:r w:rsidR="0098176B">
        <w:rPr>
          <w:bCs/>
        </w:rPr>
        <w:t xml:space="preserve"> – </w:t>
      </w:r>
      <w:r w:rsidRPr="00617730">
        <w:t>на блоке выбран реж</w:t>
      </w:r>
      <w:r w:rsidR="00FB3A57" w:rsidRPr="00617730">
        <w:t xml:space="preserve">им </w:t>
      </w:r>
      <w:r w:rsidR="00FB3A57" w:rsidRPr="006A7DFD">
        <w:rPr>
          <w:rFonts w:ascii="Arial" w:hAnsi="Arial"/>
          <w:b/>
          <w:bCs/>
        </w:rPr>
        <w:t>РЕГЛАМЕНТ</w:t>
      </w:r>
      <w:r w:rsidR="00922086">
        <w:t>;</w:t>
      </w:r>
    </w:p>
    <w:p w:rsidR="00FB3A57" w:rsidRDefault="00FB3A57" w:rsidP="001C526E">
      <w:pPr>
        <w:ind w:left="567"/>
        <w:jc w:val="both"/>
      </w:pPr>
      <w:r w:rsidRPr="00382E97">
        <w:rPr>
          <w:rFonts w:ascii="Arial" w:hAnsi="Arial"/>
          <w:b/>
          <w:bCs/>
        </w:rPr>
        <w:t>Н</w:t>
      </w:r>
      <w:r w:rsidR="0098176B">
        <w:rPr>
          <w:bCs/>
        </w:rPr>
        <w:t xml:space="preserve"> – </w:t>
      </w:r>
      <w:r w:rsidRPr="00617730">
        <w:t>установлен</w:t>
      </w:r>
      <w:r w:rsidR="00CA4EDB" w:rsidRPr="00617730">
        <w:t xml:space="preserve"> режим наладки</w:t>
      </w:r>
      <w:r w:rsidR="00922086">
        <w:t>;</w:t>
      </w:r>
    </w:p>
    <w:p w:rsidR="003A5E74" w:rsidRDefault="00BA1E24" w:rsidP="001C526E">
      <w:pPr>
        <w:ind w:left="567"/>
        <w:jc w:val="both"/>
      </w:pPr>
      <w:r w:rsidRPr="00BA1E24">
        <w:rPr>
          <w:vertAlign w:val="subscript"/>
        </w:rPr>
        <w:object w:dxaOrig="207" w:dyaOrig="354">
          <v:shape id="_x0000_i1089" type="#_x0000_t75" style="width:7.55pt;height:14.25pt" o:ole="">
            <v:imagedata r:id="rId84" o:title=""/>
          </v:shape>
          <o:OLEObject Type="Embed" ProgID="Visio.Drawing.11" ShapeID="_x0000_i1089" DrawAspect="Content" ObjectID="_1834222606" r:id="rId85"/>
        </w:object>
      </w:r>
      <w:r w:rsidR="003A5E74">
        <w:rPr>
          <w:bCs/>
        </w:rPr>
        <w:t xml:space="preserve"> –</w:t>
      </w:r>
      <w:r>
        <w:rPr>
          <w:bCs/>
        </w:rPr>
        <w:t xml:space="preserve"> включен режим понижения температуры;</w:t>
      </w:r>
    </w:p>
    <w:p w:rsidR="00922086" w:rsidRPr="00922086" w:rsidRDefault="0040221D" w:rsidP="001C526E">
      <w:pPr>
        <w:ind w:left="567"/>
        <w:jc w:val="both"/>
        <w:rPr>
          <w:szCs w:val="24"/>
        </w:rPr>
      </w:pPr>
      <w:r w:rsidRPr="00BA1E24">
        <w:rPr>
          <w:vertAlign w:val="subscript"/>
        </w:rPr>
        <w:object w:dxaOrig="401" w:dyaOrig="411">
          <v:shape id="_x0000_i1090" type="#_x0000_t75" style="width:21.75pt;height:21.75pt" o:ole="">
            <v:imagedata r:id="rId86" o:title=""/>
          </v:shape>
          <o:OLEObject Type="Embed" ProgID="Visio.Drawing.11" ShapeID="_x0000_i1090" DrawAspect="Content" ObjectID="_1834222607" r:id="rId87"/>
        </w:object>
      </w:r>
      <w:r w:rsidR="0098176B">
        <w:rPr>
          <w:bCs/>
        </w:rPr>
        <w:t xml:space="preserve"> – и</w:t>
      </w:r>
      <w:r w:rsidR="00382E97" w:rsidRPr="00382E97">
        <w:rPr>
          <w:szCs w:val="24"/>
        </w:rPr>
        <w:t>дет обмен</w:t>
      </w:r>
      <w:r w:rsidR="00922086">
        <w:rPr>
          <w:szCs w:val="24"/>
        </w:rPr>
        <w:t xml:space="preserve"> данными</w:t>
      </w:r>
      <w:r w:rsidR="0098176B">
        <w:rPr>
          <w:szCs w:val="24"/>
        </w:rPr>
        <w:t xml:space="preserve"> </w:t>
      </w:r>
      <w:r w:rsidR="00922086">
        <w:rPr>
          <w:szCs w:val="24"/>
        </w:rPr>
        <w:t>с внешними устройствами;</w:t>
      </w:r>
    </w:p>
    <w:p w:rsidR="00382E97" w:rsidRDefault="00382E97" w:rsidP="001C526E">
      <w:pPr>
        <w:ind w:left="567"/>
        <w:jc w:val="both"/>
        <w:rPr>
          <w:szCs w:val="24"/>
        </w:rPr>
      </w:pPr>
      <w:r w:rsidRPr="00382E97">
        <w:rPr>
          <w:rFonts w:ascii="Arial" w:hAnsi="Arial" w:cs="Arial"/>
          <w:b/>
          <w:bCs/>
          <w:lang w:val="en-US"/>
        </w:rPr>
        <w:t>Err</w:t>
      </w:r>
      <w:r w:rsidR="00922086">
        <w:rPr>
          <w:bCs/>
        </w:rPr>
        <w:t xml:space="preserve"> – о</w:t>
      </w:r>
      <w:r w:rsidRPr="00382E97">
        <w:rPr>
          <w:szCs w:val="24"/>
        </w:rPr>
        <w:t>шибка коммуникации</w:t>
      </w:r>
      <w:r w:rsidR="00922086">
        <w:rPr>
          <w:szCs w:val="24"/>
        </w:rPr>
        <w:t>;</w:t>
      </w:r>
    </w:p>
    <w:p w:rsidR="00382E97" w:rsidRDefault="00382E97" w:rsidP="001C526E">
      <w:pPr>
        <w:ind w:left="567"/>
        <w:jc w:val="both"/>
        <w:rPr>
          <w:szCs w:val="24"/>
        </w:rPr>
      </w:pPr>
      <w:r w:rsidRPr="00382E97">
        <w:rPr>
          <w:rFonts w:ascii="Arial" w:hAnsi="Arial" w:cs="Arial"/>
          <w:b/>
          <w:bCs/>
        </w:rPr>
        <w:t>И</w:t>
      </w:r>
      <w:r w:rsidR="00922086">
        <w:rPr>
          <w:bCs/>
        </w:rPr>
        <w:t xml:space="preserve"> – и</w:t>
      </w:r>
      <w:r w:rsidRPr="00382E97">
        <w:rPr>
          <w:szCs w:val="24"/>
        </w:rPr>
        <w:t>сключительная ситуация коммуникации</w:t>
      </w:r>
      <w:r w:rsidR="00922086">
        <w:rPr>
          <w:szCs w:val="24"/>
        </w:rPr>
        <w:t>.</w:t>
      </w:r>
    </w:p>
    <w:p w:rsidR="00B827CD" w:rsidRPr="00617730" w:rsidRDefault="006041E2" w:rsidP="004B0C7A">
      <w:pPr>
        <w:ind w:firstLine="567"/>
        <w:jc w:val="both"/>
      </w:pPr>
      <w:r w:rsidRPr="00617730">
        <w:t xml:space="preserve">Информация, отображаемая ниже, зависит от выбранного режима меню </w:t>
      </w:r>
      <w:r w:rsidRPr="00922086">
        <w:rPr>
          <w:rFonts w:ascii="Arial" w:hAnsi="Arial"/>
          <w:b/>
          <w:bCs/>
        </w:rPr>
        <w:t>ВЫВОД ИНФОРМАЦИИ</w:t>
      </w:r>
      <w:r w:rsidRPr="00617730">
        <w:t xml:space="preserve"> и конфигурации котла. При неисправности датчиков температуры, давления на табло отображается характер неисправности, которые необходимо устранить до включения котла в работу.</w:t>
      </w:r>
    </w:p>
    <w:p w:rsidR="00424031" w:rsidRPr="00617730" w:rsidRDefault="00B827CD" w:rsidP="004B0C7A">
      <w:pPr>
        <w:ind w:firstLine="567"/>
        <w:jc w:val="both"/>
      </w:pPr>
      <w:r w:rsidRPr="00617730">
        <w:t xml:space="preserve">В режиме вывода информации </w:t>
      </w:r>
      <w:r w:rsidRPr="00893733">
        <w:rPr>
          <w:rFonts w:ascii="Arial" w:hAnsi="Arial"/>
          <w:b/>
          <w:bCs/>
        </w:rPr>
        <w:t>СТАНДАРТНЫЙ</w:t>
      </w:r>
      <w:r w:rsidR="00893733">
        <w:rPr>
          <w:bCs/>
        </w:rPr>
        <w:t xml:space="preserve"> </w:t>
      </w:r>
      <w:r w:rsidRPr="00893733">
        <w:t>в</w:t>
      </w:r>
      <w:r w:rsidR="003332DE">
        <w:t xml:space="preserve"> любом периоде</w:t>
      </w:r>
      <w:r w:rsidRPr="00617730">
        <w:t xml:space="preserve"> </w:t>
      </w:r>
      <w:r w:rsidR="003332DE">
        <w:t>работы блока воз</w:t>
      </w:r>
      <w:r w:rsidR="0016420D">
        <w:t>можно ручное управление исполнительными механизмами (см. п. 2.3.6.)</w:t>
      </w:r>
      <w:r w:rsidRPr="00617730">
        <w:t>.</w:t>
      </w:r>
    </w:p>
    <w:p w:rsidR="00B827CD" w:rsidRPr="00617730" w:rsidRDefault="00B827CD" w:rsidP="004B0C7A">
      <w:pPr>
        <w:ind w:firstLine="567"/>
        <w:jc w:val="both"/>
      </w:pPr>
      <w:r w:rsidRPr="00617730">
        <w:t xml:space="preserve">Выбор экрана для вывода информации зависит от поставленной задачи. </w:t>
      </w:r>
      <w:r w:rsidR="00156E23">
        <w:t>При</w:t>
      </w:r>
      <w:r w:rsidRPr="00617730">
        <w:t xml:space="preserve"> необходимо</w:t>
      </w:r>
      <w:r w:rsidR="00156E23">
        <w:t>сти</w:t>
      </w:r>
      <w:r w:rsidRPr="00617730">
        <w:t xml:space="preserve"> проследить за срабатыванием защит </w:t>
      </w:r>
      <w:r w:rsidR="00230312">
        <w:t>необходимо выбрать</w:t>
      </w:r>
      <w:r w:rsidR="003D0DD0">
        <w:t xml:space="preserve"> раздел</w:t>
      </w:r>
      <w:r w:rsidRPr="00617730">
        <w:t xml:space="preserve"> </w:t>
      </w:r>
      <w:r w:rsidRPr="00230312">
        <w:rPr>
          <w:rFonts w:ascii="Arial" w:hAnsi="Arial"/>
          <w:b/>
          <w:bCs/>
        </w:rPr>
        <w:t>ВСЕ АВАРИИ</w:t>
      </w:r>
      <w:r w:rsidRPr="00617730">
        <w:t xml:space="preserve">, </w:t>
      </w:r>
      <w:r w:rsidR="003D0DD0">
        <w:t>для</w:t>
      </w:r>
      <w:r w:rsidRPr="00617730">
        <w:t xml:space="preserve"> </w:t>
      </w:r>
      <w:r w:rsidR="003D0DD0">
        <w:t>контроля</w:t>
      </w:r>
      <w:r w:rsidRPr="00617730">
        <w:t xml:space="preserve"> выполнени</w:t>
      </w:r>
      <w:r w:rsidR="003D0DD0">
        <w:t>я</w:t>
      </w:r>
      <w:r w:rsidRPr="00617730">
        <w:t xml:space="preserve"> регулировок </w:t>
      </w:r>
      <w:r w:rsidR="003D0DD0">
        <w:t xml:space="preserve">подойдет раздел </w:t>
      </w:r>
      <w:r w:rsidRPr="003D0DD0">
        <w:rPr>
          <w:rFonts w:ascii="Arial" w:hAnsi="Arial"/>
          <w:b/>
          <w:bCs/>
        </w:rPr>
        <w:t>ВСЕ ИЗМЕРЕНИЯ</w:t>
      </w:r>
      <w:r w:rsidRPr="00617730">
        <w:t>, для повседневной работы удобно работать в раздел</w:t>
      </w:r>
      <w:r w:rsidR="00620F8B">
        <w:t>ах</w:t>
      </w:r>
      <w:r w:rsidRPr="00617730">
        <w:t xml:space="preserve"> </w:t>
      </w:r>
      <w:r w:rsidRPr="00620F8B">
        <w:rPr>
          <w:rFonts w:ascii="Arial" w:hAnsi="Arial"/>
          <w:b/>
          <w:bCs/>
        </w:rPr>
        <w:t>СТАНДАРТНЫЙ</w:t>
      </w:r>
      <w:r w:rsidRPr="00617730">
        <w:t xml:space="preserve"> и </w:t>
      </w:r>
      <w:r w:rsidRPr="00620F8B">
        <w:rPr>
          <w:rFonts w:ascii="Arial" w:hAnsi="Arial"/>
          <w:b/>
          <w:bCs/>
        </w:rPr>
        <w:t>МНЕМОНИКА</w:t>
      </w:r>
      <w:r w:rsidRPr="00617730">
        <w:t>. Экраны можно переключать в любое время</w:t>
      </w:r>
      <w:r w:rsidR="00F35133">
        <w:t xml:space="preserve"> из меню </w:t>
      </w:r>
      <w:r w:rsidR="00F35133" w:rsidRPr="00922086">
        <w:rPr>
          <w:rFonts w:ascii="Arial" w:hAnsi="Arial"/>
          <w:b/>
          <w:bCs/>
        </w:rPr>
        <w:t>ВЫВОД ИНФОРМАЦИИ</w:t>
      </w:r>
      <w:r w:rsidRPr="00617730">
        <w:t>.</w:t>
      </w:r>
    </w:p>
    <w:p w:rsidR="00424031" w:rsidRPr="00617730" w:rsidRDefault="00424031" w:rsidP="004B0C7A">
      <w:pPr>
        <w:ind w:firstLine="567"/>
        <w:jc w:val="both"/>
      </w:pPr>
      <w:r w:rsidRPr="00617730">
        <w:t>2.</w:t>
      </w:r>
      <w:r w:rsidR="00B827CD" w:rsidRPr="00617730">
        <w:t>11</w:t>
      </w:r>
      <w:r w:rsidR="006041E2" w:rsidRPr="00617730">
        <w:t>.2. В приложении</w:t>
      </w:r>
      <w:r w:rsidR="00492222" w:rsidRPr="00617730">
        <w:t xml:space="preserve"> </w:t>
      </w:r>
      <w:r w:rsidR="00EF7175">
        <w:t>4</w:t>
      </w:r>
      <w:r w:rsidRPr="00617730">
        <w:t>, в виде временной диаграммы, приведен алгоритм работы блока</w:t>
      </w:r>
      <w:r w:rsidR="006041E2" w:rsidRPr="00617730">
        <w:t xml:space="preserve"> в различных режимах работы</w:t>
      </w:r>
      <w:r w:rsidR="00B827CD" w:rsidRPr="00617730">
        <w:t xml:space="preserve"> автоматизированного водогрейного котла</w:t>
      </w:r>
      <w:r w:rsidRPr="00617730">
        <w:t xml:space="preserve">. </w:t>
      </w:r>
    </w:p>
    <w:p w:rsidR="00833D41" w:rsidRPr="00617730" w:rsidRDefault="00424031" w:rsidP="004B0C7A">
      <w:pPr>
        <w:ind w:firstLine="567"/>
        <w:jc w:val="both"/>
      </w:pPr>
      <w:r w:rsidRPr="00617730">
        <w:t>Запуск блока в работу по управлению розжигом котла</w:t>
      </w:r>
      <w:r w:rsidR="00AA556E">
        <w:t xml:space="preserve"> </w:t>
      </w:r>
      <w:r w:rsidR="00AA556E" w:rsidRPr="00617730">
        <w:t>при отсутствии индикации отказов блока или датчиков</w:t>
      </w:r>
      <w:r w:rsidRPr="00617730">
        <w:t xml:space="preserve"> производится по нажатию кнопки </w:t>
      </w:r>
      <w:r w:rsidRPr="00AA556E">
        <w:rPr>
          <w:rFonts w:ascii="Arial" w:hAnsi="Arial"/>
          <w:b/>
          <w:bCs/>
        </w:rPr>
        <w:t>ПУСК</w:t>
      </w:r>
      <w:r w:rsidRPr="00617730">
        <w:t xml:space="preserve">. При этом блок переходит в состояние </w:t>
      </w:r>
      <w:r w:rsidRPr="00167273">
        <w:rPr>
          <w:rFonts w:ascii="Arial" w:hAnsi="Arial"/>
          <w:b/>
          <w:bCs/>
        </w:rPr>
        <w:t>Т1</w:t>
      </w:r>
      <w:r w:rsidRPr="00617730">
        <w:t xml:space="preserve"> (</w:t>
      </w:r>
      <w:r w:rsidR="00167273" w:rsidRPr="00167273">
        <w:rPr>
          <w:rFonts w:ascii="Arial" w:hAnsi="Arial"/>
          <w:b/>
          <w:bCs/>
        </w:rPr>
        <w:t>О</w:t>
      </w:r>
      <w:r w:rsidRPr="00167273">
        <w:rPr>
          <w:rFonts w:ascii="Arial" w:hAnsi="Arial"/>
          <w:b/>
          <w:bCs/>
        </w:rPr>
        <w:t xml:space="preserve">ткрытие заслонок </w:t>
      </w:r>
      <w:r w:rsidR="00114A5A" w:rsidRPr="00167273">
        <w:rPr>
          <w:rFonts w:ascii="Arial" w:hAnsi="Arial"/>
          <w:b/>
          <w:bCs/>
        </w:rPr>
        <w:t>в</w:t>
      </w:r>
      <w:r w:rsidRPr="00167273">
        <w:rPr>
          <w:rFonts w:ascii="Arial" w:hAnsi="Arial"/>
          <w:b/>
          <w:bCs/>
        </w:rPr>
        <w:t>о</w:t>
      </w:r>
      <w:r w:rsidR="00114A5A" w:rsidRPr="00167273">
        <w:rPr>
          <w:rFonts w:ascii="Arial" w:hAnsi="Arial"/>
          <w:b/>
          <w:bCs/>
        </w:rPr>
        <w:t>здух</w:t>
      </w:r>
      <w:r w:rsidRPr="00167273">
        <w:rPr>
          <w:rFonts w:ascii="Arial" w:hAnsi="Arial"/>
          <w:b/>
          <w:bCs/>
        </w:rPr>
        <w:t>а</w:t>
      </w:r>
      <w:r w:rsidRPr="00617730">
        <w:t xml:space="preserve">). </w:t>
      </w:r>
      <w:r w:rsidR="00114A5A" w:rsidRPr="00617730">
        <w:t>В</w:t>
      </w:r>
      <w:r w:rsidRPr="00617730">
        <w:t xml:space="preserve">ключается индикатор </w:t>
      </w:r>
      <w:r w:rsidR="006041E2" w:rsidRPr="006A7DFD">
        <w:rPr>
          <w:rFonts w:ascii="Arial" w:hAnsi="Arial"/>
          <w:b/>
          <w:bCs/>
        </w:rPr>
        <w:t>РАБОТА</w:t>
      </w:r>
      <w:r w:rsidRPr="00617730">
        <w:t xml:space="preserve">, на </w:t>
      </w:r>
      <w:r w:rsidR="006041E2" w:rsidRPr="00617730">
        <w:t>табло</w:t>
      </w:r>
      <w:r w:rsidRPr="00617730">
        <w:t xml:space="preserve"> выводится </w:t>
      </w:r>
      <w:r w:rsidR="00167273">
        <w:t>в</w:t>
      </w:r>
      <w:r w:rsidRPr="00617730">
        <w:t>ремя до розжига котла</w:t>
      </w:r>
      <w:r w:rsidR="00833D41" w:rsidRPr="00617730">
        <w:t>,</w:t>
      </w:r>
      <w:r w:rsidR="006A7DFD">
        <w:t xml:space="preserve"> включается дымосос,</w:t>
      </w:r>
      <w:r w:rsidR="00833D41" w:rsidRPr="00617730">
        <w:t xml:space="preserve"> открывается заслонка разрежения</w:t>
      </w:r>
      <w:r w:rsidR="006A7DFD">
        <w:t xml:space="preserve">, </w:t>
      </w:r>
      <w:r w:rsidR="00833D41" w:rsidRPr="00617730">
        <w:t>воздуха (топлива), если так указано в настройках.</w:t>
      </w:r>
      <w:r w:rsidR="006A7DFD">
        <w:t xml:space="preserve"> Через промежуток времени</w:t>
      </w:r>
      <w:r w:rsidR="00512376">
        <w:t>, задаваемый при настройке блока, включается вентилятор.</w:t>
      </w:r>
    </w:p>
    <w:p w:rsidR="00833D41" w:rsidRPr="00617730" w:rsidRDefault="00833D41" w:rsidP="004B0C7A">
      <w:pPr>
        <w:ind w:firstLine="567"/>
        <w:jc w:val="both"/>
      </w:pPr>
      <w:r w:rsidRPr="00617730">
        <w:t>Заслонка разрежения открывается на 50% от наибольшего измеряемого значения датчика разрежения, если он установлен и разрешено его использовать при настройке блока.</w:t>
      </w:r>
    </w:p>
    <w:p w:rsidR="00833D41" w:rsidRPr="00617730" w:rsidRDefault="00833D41" w:rsidP="006D1841">
      <w:pPr>
        <w:ind w:firstLine="567"/>
        <w:jc w:val="both"/>
      </w:pPr>
      <w:r w:rsidRPr="00617730">
        <w:t>Заслонка воздуха открывается до давления воздуха, заданного для малого горения (точка</w:t>
      </w:r>
      <w:r w:rsidR="006A7DFD" w:rsidRPr="006A7DFD">
        <w:t xml:space="preserve"> </w:t>
      </w:r>
      <w:r w:rsidR="006A7DFD" w:rsidRPr="00617730">
        <w:t>1</w:t>
      </w:r>
      <w:r w:rsidRPr="00617730">
        <w:t xml:space="preserve"> соотношения «газ-воздух»). Начинается автоматическая проверка клапанов на герметичность</w:t>
      </w:r>
      <w:r w:rsidR="00E378CC">
        <w:t xml:space="preserve"> </w:t>
      </w:r>
      <w:r w:rsidR="00E378CC">
        <w:rPr>
          <w:b/>
        </w:rPr>
        <w:t>(АПГК, см.приложение 4)</w:t>
      </w:r>
      <w:r w:rsidRPr="00617730">
        <w:t>, если она включена в программу работы.</w:t>
      </w:r>
    </w:p>
    <w:p w:rsidR="00424031" w:rsidRPr="00617730" w:rsidRDefault="00424031" w:rsidP="006D1841">
      <w:pPr>
        <w:ind w:firstLine="567"/>
        <w:jc w:val="both"/>
      </w:pPr>
      <w:r w:rsidRPr="00617730">
        <w:t>Разрешается аварийный останов котла при наступлении следующих событий:</w:t>
      </w:r>
    </w:p>
    <w:p w:rsidR="00424031" w:rsidRPr="00617730" w:rsidRDefault="00424031" w:rsidP="006D1841">
      <w:pPr>
        <w:ind w:firstLine="567"/>
        <w:jc w:val="both"/>
      </w:pPr>
      <w:r w:rsidRPr="00617730">
        <w:t xml:space="preserve">- </w:t>
      </w:r>
      <w:r w:rsidR="00335388">
        <w:t>Д</w:t>
      </w:r>
      <w:r w:rsidRPr="00617730">
        <w:t>авление воды высокое;</w:t>
      </w:r>
    </w:p>
    <w:p w:rsidR="00424031" w:rsidRPr="00617730" w:rsidRDefault="00424031" w:rsidP="006D1841">
      <w:pPr>
        <w:ind w:firstLine="567"/>
        <w:jc w:val="both"/>
      </w:pPr>
      <w:r w:rsidRPr="00617730">
        <w:t xml:space="preserve">- </w:t>
      </w:r>
      <w:r w:rsidR="00335388">
        <w:t>Д</w:t>
      </w:r>
      <w:r w:rsidRPr="00617730">
        <w:t>авление воды низкое;</w:t>
      </w:r>
    </w:p>
    <w:p w:rsidR="00B57BD7" w:rsidRPr="00617730" w:rsidRDefault="00B57BD7" w:rsidP="006D1841">
      <w:pPr>
        <w:ind w:firstLine="567"/>
        <w:jc w:val="both"/>
      </w:pPr>
      <w:r w:rsidRPr="00617730">
        <w:t xml:space="preserve">- </w:t>
      </w:r>
      <w:r w:rsidR="00335388">
        <w:t>А</w:t>
      </w:r>
      <w:r w:rsidR="00833D41" w:rsidRPr="00617730">
        <w:t>вария в котельной;</w:t>
      </w:r>
    </w:p>
    <w:p w:rsidR="00424031" w:rsidRPr="006A7DFD" w:rsidRDefault="00424031" w:rsidP="006D1841">
      <w:pPr>
        <w:ind w:firstLine="567"/>
        <w:jc w:val="both"/>
      </w:pPr>
      <w:r w:rsidRPr="00617730">
        <w:t xml:space="preserve">- </w:t>
      </w:r>
      <w:r w:rsidR="00335388">
        <w:t>Т</w:t>
      </w:r>
      <w:r w:rsidRPr="00617730">
        <w:t>емпература воды высокая</w:t>
      </w:r>
      <w:r w:rsidR="006A7DFD">
        <w:t>;</w:t>
      </w:r>
    </w:p>
    <w:p w:rsidR="00833D41" w:rsidRDefault="00833D41" w:rsidP="006D1841">
      <w:pPr>
        <w:ind w:firstLine="567"/>
        <w:jc w:val="both"/>
      </w:pPr>
      <w:r w:rsidRPr="00617730">
        <w:t xml:space="preserve">- </w:t>
      </w:r>
      <w:r w:rsidR="00335388">
        <w:t>Г</w:t>
      </w:r>
      <w:r w:rsidRPr="00617730">
        <w:t>орелка открыта.</w:t>
      </w:r>
    </w:p>
    <w:p w:rsidR="00424031" w:rsidRPr="00617730" w:rsidRDefault="00424031" w:rsidP="006D1841">
      <w:pPr>
        <w:ind w:firstLine="567"/>
        <w:jc w:val="both"/>
      </w:pPr>
      <w:r w:rsidRPr="00617730">
        <w:t>2.</w:t>
      </w:r>
      <w:r w:rsidR="00833D41" w:rsidRPr="00617730">
        <w:t>11</w:t>
      </w:r>
      <w:r w:rsidRPr="00617730">
        <w:t xml:space="preserve">.3. По истечении времени открытия заслонок блок переходит в состояние </w:t>
      </w:r>
      <w:r w:rsidRPr="00167273">
        <w:rPr>
          <w:rFonts w:ascii="Arial" w:hAnsi="Arial"/>
          <w:b/>
          <w:bCs/>
        </w:rPr>
        <w:t>Т2</w:t>
      </w:r>
      <w:r w:rsidRPr="00617730">
        <w:t xml:space="preserve"> (</w:t>
      </w:r>
      <w:r w:rsidRPr="00167273">
        <w:rPr>
          <w:rFonts w:ascii="Arial" w:hAnsi="Arial"/>
          <w:b/>
          <w:bCs/>
        </w:rPr>
        <w:t>Продувка котла</w:t>
      </w:r>
      <w:r w:rsidRPr="00617730">
        <w:t>). К аварийным событиям добавляются следующие:</w:t>
      </w:r>
    </w:p>
    <w:p w:rsidR="00424031" w:rsidRPr="00617730" w:rsidRDefault="00424031" w:rsidP="006D1841">
      <w:pPr>
        <w:ind w:firstLine="567"/>
        <w:jc w:val="both"/>
      </w:pPr>
      <w:r w:rsidRPr="00617730">
        <w:t xml:space="preserve">- </w:t>
      </w:r>
      <w:r w:rsidR="00335388">
        <w:t>Д</w:t>
      </w:r>
      <w:r w:rsidRPr="00617730">
        <w:t>ымосос не работает;</w:t>
      </w:r>
    </w:p>
    <w:p w:rsidR="00833D41" w:rsidRPr="00617730" w:rsidRDefault="00833D41" w:rsidP="006D1841">
      <w:pPr>
        <w:ind w:firstLine="567"/>
        <w:jc w:val="both"/>
      </w:pPr>
      <w:r w:rsidRPr="00617730">
        <w:t xml:space="preserve">- </w:t>
      </w:r>
      <w:r w:rsidR="00335388">
        <w:t>Ве</w:t>
      </w:r>
      <w:r w:rsidRPr="00617730">
        <w:t>нтилятор не работает;</w:t>
      </w:r>
    </w:p>
    <w:p w:rsidR="00581B7F" w:rsidRPr="00617730" w:rsidRDefault="00581B7F" w:rsidP="006D1841">
      <w:pPr>
        <w:ind w:firstLine="567"/>
        <w:jc w:val="both"/>
      </w:pPr>
      <w:r w:rsidRPr="00617730">
        <w:t xml:space="preserve">- </w:t>
      </w:r>
      <w:r w:rsidR="00335388">
        <w:t>Д</w:t>
      </w:r>
      <w:r w:rsidRPr="00617730">
        <w:t>авление воздуха низкое;</w:t>
      </w:r>
    </w:p>
    <w:p w:rsidR="00833D41" w:rsidRPr="00617730" w:rsidRDefault="00833D41" w:rsidP="006D1841">
      <w:pPr>
        <w:ind w:firstLine="567"/>
        <w:jc w:val="both"/>
      </w:pPr>
      <w:r w:rsidRPr="00617730">
        <w:t xml:space="preserve">- </w:t>
      </w:r>
      <w:r w:rsidR="00335388">
        <w:t>Д</w:t>
      </w:r>
      <w:r w:rsidRPr="00617730">
        <w:t>авление газа высокое.</w:t>
      </w:r>
    </w:p>
    <w:p w:rsidR="00635D28" w:rsidRDefault="00424031" w:rsidP="006D1841">
      <w:pPr>
        <w:ind w:firstLine="567"/>
        <w:jc w:val="both"/>
      </w:pPr>
      <w:r w:rsidRPr="00617730">
        <w:t>2.</w:t>
      </w:r>
      <w:r w:rsidR="00C24AD7" w:rsidRPr="00617730">
        <w:t>11</w:t>
      </w:r>
      <w:r w:rsidRPr="00617730">
        <w:t>.4. По истечении времени продувки</w:t>
      </w:r>
      <w:r w:rsidR="00833D41" w:rsidRPr="00617730">
        <w:t xml:space="preserve"> котла</w:t>
      </w:r>
      <w:r w:rsidRPr="00617730">
        <w:t xml:space="preserve"> блок переходит в состояние </w:t>
      </w:r>
      <w:r w:rsidRPr="00167273">
        <w:rPr>
          <w:rFonts w:ascii="Arial" w:hAnsi="Arial"/>
          <w:b/>
          <w:bCs/>
        </w:rPr>
        <w:t>Т3</w:t>
      </w:r>
      <w:r w:rsidRPr="00617730">
        <w:t xml:space="preserve"> (</w:t>
      </w:r>
      <w:r w:rsidRPr="00167273">
        <w:rPr>
          <w:rFonts w:ascii="Arial" w:hAnsi="Arial"/>
          <w:b/>
          <w:bCs/>
        </w:rPr>
        <w:t xml:space="preserve">Закрытие заслонок </w:t>
      </w:r>
      <w:r w:rsidR="00114A5A" w:rsidRPr="00167273">
        <w:rPr>
          <w:rFonts w:ascii="Arial" w:hAnsi="Arial"/>
          <w:b/>
          <w:bCs/>
        </w:rPr>
        <w:t>в</w:t>
      </w:r>
      <w:r w:rsidRPr="00167273">
        <w:rPr>
          <w:rFonts w:ascii="Arial" w:hAnsi="Arial"/>
          <w:b/>
          <w:bCs/>
        </w:rPr>
        <w:t>о</w:t>
      </w:r>
      <w:r w:rsidR="00114A5A" w:rsidRPr="00167273">
        <w:rPr>
          <w:rFonts w:ascii="Arial" w:hAnsi="Arial"/>
          <w:b/>
          <w:bCs/>
        </w:rPr>
        <w:t>здуха</w:t>
      </w:r>
      <w:r w:rsidR="00114A5A" w:rsidRPr="00617730">
        <w:t>). Заслонк</w:t>
      </w:r>
      <w:r w:rsidR="00335388">
        <w:t>а</w:t>
      </w:r>
      <w:r w:rsidR="00114A5A" w:rsidRPr="00617730">
        <w:t xml:space="preserve"> в</w:t>
      </w:r>
      <w:r w:rsidRPr="00617730">
        <w:t>о</w:t>
      </w:r>
      <w:r w:rsidR="00114A5A" w:rsidRPr="00617730">
        <w:t>здух</w:t>
      </w:r>
      <w:r w:rsidRPr="00617730">
        <w:t>а</w:t>
      </w:r>
      <w:r w:rsidR="007F2E71" w:rsidRPr="00617730">
        <w:t xml:space="preserve"> закрываются до конечников</w:t>
      </w:r>
      <w:r w:rsidR="00717CE3" w:rsidRPr="00617730">
        <w:t>,</w:t>
      </w:r>
      <w:r w:rsidR="00335431">
        <w:t xml:space="preserve"> а в случае частотного преобразователя до уровня Рвр – давление воздуха при розжиге. З</w:t>
      </w:r>
      <w:r w:rsidR="00335388">
        <w:t>аслонка</w:t>
      </w:r>
      <w:r w:rsidR="00717CE3" w:rsidRPr="00617730">
        <w:t xml:space="preserve"> </w:t>
      </w:r>
      <w:r w:rsidR="00833D41" w:rsidRPr="00617730">
        <w:t>разрежени</w:t>
      </w:r>
      <w:r w:rsidR="00335388">
        <w:t>я</w:t>
      </w:r>
      <w:r w:rsidRPr="00617730">
        <w:t xml:space="preserve"> </w:t>
      </w:r>
      <w:r w:rsidR="00335388">
        <w:t xml:space="preserve">– </w:t>
      </w:r>
      <w:r w:rsidRPr="00617730">
        <w:t>до уровня подготовки к розжигу</w:t>
      </w:r>
      <w:r w:rsidR="007459A4" w:rsidRPr="00617730">
        <w:t xml:space="preserve"> </w:t>
      </w:r>
      <w:r w:rsidR="00833D41" w:rsidRPr="00617730">
        <w:t>запальника</w:t>
      </w:r>
      <w:r w:rsidRPr="00617730">
        <w:t xml:space="preserve">. Из аварийных событий исключается </w:t>
      </w:r>
    </w:p>
    <w:p w:rsidR="00424031" w:rsidRPr="00617730" w:rsidRDefault="00635D28" w:rsidP="006D1841">
      <w:pPr>
        <w:ind w:firstLine="567"/>
        <w:jc w:val="both"/>
      </w:pPr>
      <w:r>
        <w:lastRenderedPageBreak/>
        <w:t xml:space="preserve">- </w:t>
      </w:r>
      <w:r w:rsidR="00335388">
        <w:t>Д</w:t>
      </w:r>
      <w:r w:rsidR="00424031" w:rsidRPr="00617730">
        <w:t>авление воздуха низкое.</w:t>
      </w:r>
    </w:p>
    <w:p w:rsidR="00635D28" w:rsidRDefault="00424031" w:rsidP="006D1841">
      <w:pPr>
        <w:ind w:firstLine="567"/>
        <w:jc w:val="both"/>
      </w:pPr>
      <w:r w:rsidRPr="00617730">
        <w:t>2.</w:t>
      </w:r>
      <w:r w:rsidR="00C24AD7" w:rsidRPr="00617730">
        <w:t>11</w:t>
      </w:r>
      <w:r w:rsidRPr="00617730">
        <w:t>.5. По истечении времени закрытия заслонк</w:t>
      </w:r>
      <w:r w:rsidR="00FE2279" w:rsidRPr="00617730">
        <w:t>и</w:t>
      </w:r>
      <w:r w:rsidRPr="00617730">
        <w:t xml:space="preserve"> блок переходит в состояние </w:t>
      </w:r>
      <w:r w:rsidRPr="00167273">
        <w:rPr>
          <w:rFonts w:ascii="Arial" w:hAnsi="Arial"/>
          <w:b/>
          <w:bCs/>
        </w:rPr>
        <w:t>Т4</w:t>
      </w:r>
      <w:r w:rsidRPr="00617730">
        <w:t xml:space="preserve"> (</w:t>
      </w:r>
      <w:r w:rsidRPr="00167273">
        <w:rPr>
          <w:rFonts w:ascii="Arial" w:hAnsi="Arial"/>
          <w:b/>
          <w:bCs/>
        </w:rPr>
        <w:t>Продувка газохо</w:t>
      </w:r>
      <w:r w:rsidR="005E04D2" w:rsidRPr="00167273">
        <w:rPr>
          <w:rFonts w:ascii="Arial" w:hAnsi="Arial"/>
          <w:b/>
          <w:bCs/>
        </w:rPr>
        <w:t>да</w:t>
      </w:r>
      <w:r w:rsidR="005E04D2" w:rsidRPr="00617730">
        <w:t xml:space="preserve">). </w:t>
      </w:r>
      <w:r w:rsidR="005430AF" w:rsidRPr="00617730">
        <w:t>О</w:t>
      </w:r>
      <w:r w:rsidR="005E04D2" w:rsidRPr="00617730">
        <w:t>тсечной к</w:t>
      </w:r>
      <w:r w:rsidRPr="00617730">
        <w:t>лапан открывается. К аварийным событиям добавляется</w:t>
      </w:r>
    </w:p>
    <w:p w:rsidR="00717CE3" w:rsidRPr="00617730" w:rsidRDefault="00635D28" w:rsidP="006D1841">
      <w:pPr>
        <w:ind w:firstLine="567"/>
        <w:jc w:val="both"/>
      </w:pPr>
      <w:r>
        <w:t xml:space="preserve">- </w:t>
      </w:r>
      <w:r w:rsidR="00424031" w:rsidRPr="00617730">
        <w:t>Разрежение в топке низкое</w:t>
      </w:r>
      <w:r w:rsidR="00C24AD7" w:rsidRPr="00617730">
        <w:t>.</w:t>
      </w:r>
    </w:p>
    <w:p w:rsidR="00424031" w:rsidRPr="00617730" w:rsidRDefault="00114A5A" w:rsidP="006D1841">
      <w:pPr>
        <w:ind w:firstLine="567"/>
        <w:jc w:val="both"/>
      </w:pPr>
      <w:r w:rsidRPr="00617730">
        <w:t>2.</w:t>
      </w:r>
      <w:r w:rsidR="00C24AD7" w:rsidRPr="00617730">
        <w:t>11</w:t>
      </w:r>
      <w:r w:rsidR="00424031" w:rsidRPr="00617730">
        <w:t xml:space="preserve">.6. По истечении времени продувки газохода блок переходит в состояние </w:t>
      </w:r>
      <w:r w:rsidR="00424031" w:rsidRPr="00167273">
        <w:rPr>
          <w:rFonts w:ascii="Arial" w:hAnsi="Arial"/>
          <w:b/>
          <w:bCs/>
        </w:rPr>
        <w:t>Т5</w:t>
      </w:r>
      <w:r w:rsidR="00424031" w:rsidRPr="00617730">
        <w:t xml:space="preserve"> (</w:t>
      </w:r>
      <w:r w:rsidR="00424031" w:rsidRPr="00167273">
        <w:rPr>
          <w:rFonts w:ascii="Arial" w:hAnsi="Arial"/>
          <w:b/>
          <w:bCs/>
        </w:rPr>
        <w:t>Розжиг запальника</w:t>
      </w:r>
      <w:r w:rsidR="00424031" w:rsidRPr="00617730">
        <w:t xml:space="preserve">). </w:t>
      </w:r>
      <w:r w:rsidR="00C24AD7" w:rsidRPr="00617730">
        <w:t>О</w:t>
      </w:r>
      <w:r w:rsidR="00424031" w:rsidRPr="00617730">
        <w:t>ткрывается клапан запальника</w:t>
      </w:r>
      <w:r w:rsidR="008930CA" w:rsidRPr="00617730">
        <w:t xml:space="preserve"> </w:t>
      </w:r>
      <w:r w:rsidR="00424031" w:rsidRPr="00617730">
        <w:t>и включается трансформатор зажигания.</w:t>
      </w:r>
    </w:p>
    <w:p w:rsidR="000D54D0" w:rsidRDefault="00114A5A" w:rsidP="006D1841">
      <w:pPr>
        <w:ind w:firstLine="567"/>
        <w:jc w:val="both"/>
      </w:pPr>
      <w:r w:rsidRPr="00617730">
        <w:t>2.</w:t>
      </w:r>
      <w:r w:rsidR="00C24AD7" w:rsidRPr="00617730">
        <w:t>11</w:t>
      </w:r>
      <w:r w:rsidR="00424031" w:rsidRPr="00617730">
        <w:t xml:space="preserve">.7. По истечении времени розжига запальника блок переходит в состояние </w:t>
      </w:r>
      <w:r w:rsidR="00424031" w:rsidRPr="00167273">
        <w:rPr>
          <w:rFonts w:ascii="Arial" w:hAnsi="Arial"/>
          <w:b/>
          <w:bCs/>
        </w:rPr>
        <w:t>Т6</w:t>
      </w:r>
      <w:r w:rsidR="00424031" w:rsidRPr="00617730">
        <w:t xml:space="preserve"> (</w:t>
      </w:r>
      <w:r w:rsidR="00167273" w:rsidRPr="00167273">
        <w:rPr>
          <w:rFonts w:ascii="Arial" w:hAnsi="Arial"/>
          <w:b/>
          <w:bCs/>
        </w:rPr>
        <w:t>С</w:t>
      </w:r>
      <w:r w:rsidR="00424031" w:rsidRPr="00167273">
        <w:rPr>
          <w:rFonts w:ascii="Arial" w:hAnsi="Arial"/>
          <w:b/>
          <w:bCs/>
        </w:rPr>
        <w:t xml:space="preserve">табилизация </w:t>
      </w:r>
      <w:r w:rsidR="0088420D">
        <w:rPr>
          <w:rFonts w:ascii="Arial" w:hAnsi="Arial"/>
          <w:b/>
          <w:bCs/>
        </w:rPr>
        <w:t>пламени</w:t>
      </w:r>
      <w:r w:rsidR="00424031" w:rsidRPr="00167273">
        <w:rPr>
          <w:rFonts w:ascii="Arial" w:hAnsi="Arial"/>
          <w:b/>
          <w:bCs/>
        </w:rPr>
        <w:t xml:space="preserve"> запальника</w:t>
      </w:r>
      <w:r w:rsidR="00424031" w:rsidRPr="00617730">
        <w:t>).</w:t>
      </w:r>
      <w:r w:rsidR="0088420D">
        <w:t xml:space="preserve"> </w:t>
      </w:r>
      <w:r w:rsidR="00C24AD7" w:rsidRPr="00617730">
        <w:t>Закрывается клапан безопасности, о</w:t>
      </w:r>
      <w:r w:rsidR="00424031" w:rsidRPr="00617730">
        <w:t>тключается трансформатор зажигания</w:t>
      </w:r>
      <w:r w:rsidR="008930CA" w:rsidRPr="00617730">
        <w:t>, если так указано в настройках</w:t>
      </w:r>
      <w:r w:rsidR="00424031" w:rsidRPr="00617730">
        <w:t xml:space="preserve">. К аварийным ситуациям добавляется </w:t>
      </w:r>
    </w:p>
    <w:p w:rsidR="00424031" w:rsidRPr="00617730" w:rsidRDefault="000D54D0" w:rsidP="006D1841">
      <w:pPr>
        <w:ind w:firstLine="567"/>
        <w:jc w:val="both"/>
      </w:pPr>
      <w:r>
        <w:t xml:space="preserve">- </w:t>
      </w:r>
      <w:r w:rsidR="00424031" w:rsidRPr="00617730">
        <w:t>Нет пламени запальника.</w:t>
      </w:r>
    </w:p>
    <w:p w:rsidR="006C5D83" w:rsidRDefault="00424031" w:rsidP="006D1841">
      <w:pPr>
        <w:ind w:firstLine="567"/>
        <w:jc w:val="both"/>
      </w:pPr>
      <w:r w:rsidRPr="00617730">
        <w:t>2.</w:t>
      </w:r>
      <w:r w:rsidR="00C24AD7" w:rsidRPr="00617730">
        <w:t>11</w:t>
      </w:r>
      <w:r w:rsidRPr="00617730">
        <w:t xml:space="preserve">.8. По истечении времени стабилизации </w:t>
      </w:r>
      <w:r w:rsidR="000D54D0">
        <w:t>пламени</w:t>
      </w:r>
      <w:r w:rsidRPr="00617730">
        <w:t xml:space="preserve"> запальника блок переходит в состояние </w:t>
      </w:r>
      <w:r w:rsidRPr="000D54D0">
        <w:rPr>
          <w:rFonts w:ascii="Arial" w:hAnsi="Arial"/>
          <w:b/>
          <w:bCs/>
        </w:rPr>
        <w:t>Т7</w:t>
      </w:r>
      <w:r w:rsidRPr="00617730">
        <w:t xml:space="preserve"> (</w:t>
      </w:r>
      <w:r w:rsidRPr="000D54D0">
        <w:rPr>
          <w:rFonts w:ascii="Arial" w:hAnsi="Arial"/>
          <w:b/>
          <w:bCs/>
        </w:rPr>
        <w:t>Розжиг горелки</w:t>
      </w:r>
      <w:r w:rsidRPr="00617730">
        <w:t>)</w:t>
      </w:r>
      <w:r w:rsidR="003A23EC" w:rsidRPr="00617730">
        <w:t>,</w:t>
      </w:r>
      <w:r w:rsidRPr="00617730">
        <w:t xml:space="preserve"> </w:t>
      </w:r>
      <w:r w:rsidR="00C24AD7" w:rsidRPr="00617730">
        <w:t>открывается клапан основной горелки, заслонки топлива и воздуха открываются до малого</w:t>
      </w:r>
      <w:r w:rsidR="00FD4DBE" w:rsidRPr="00617730">
        <w:t xml:space="preserve"> </w:t>
      </w:r>
      <w:r w:rsidR="00C24AD7" w:rsidRPr="00617730">
        <w:t>горения.</w:t>
      </w:r>
      <w:r w:rsidR="00C61D5D" w:rsidRPr="00617730">
        <w:t xml:space="preserve"> Через 3 секунды после начала цикла к аварийным событиям добавляется</w:t>
      </w:r>
    </w:p>
    <w:p w:rsidR="00424031" w:rsidRPr="00617730" w:rsidRDefault="006C5D83" w:rsidP="006D1841">
      <w:pPr>
        <w:ind w:firstLine="567"/>
        <w:jc w:val="both"/>
      </w:pPr>
      <w:r>
        <w:t xml:space="preserve">- </w:t>
      </w:r>
      <w:r w:rsidR="00C61D5D" w:rsidRPr="00617730">
        <w:t>Нет пламени горелки.</w:t>
      </w:r>
    </w:p>
    <w:p w:rsidR="00424031" w:rsidRPr="00617730" w:rsidRDefault="00424031" w:rsidP="006D1841">
      <w:pPr>
        <w:ind w:firstLine="567"/>
        <w:jc w:val="both"/>
      </w:pPr>
      <w:r w:rsidRPr="00617730">
        <w:t>2.</w:t>
      </w:r>
      <w:r w:rsidR="00C24AD7" w:rsidRPr="00617730">
        <w:t>11</w:t>
      </w:r>
      <w:r w:rsidRPr="00617730">
        <w:t>.9. По истечении времени розжига горелки</w:t>
      </w:r>
      <w:r w:rsidR="00774C47" w:rsidRPr="00617730">
        <w:t xml:space="preserve"> </w:t>
      </w:r>
      <w:r w:rsidRPr="00617730">
        <w:t xml:space="preserve">блок переходит в состояние </w:t>
      </w:r>
      <w:r w:rsidRPr="0010245B">
        <w:rPr>
          <w:rFonts w:ascii="Arial" w:hAnsi="Arial"/>
          <w:b/>
          <w:bCs/>
        </w:rPr>
        <w:t>Т8</w:t>
      </w:r>
      <w:r w:rsidRPr="00617730">
        <w:t xml:space="preserve"> (</w:t>
      </w:r>
      <w:r w:rsidRPr="0010245B">
        <w:rPr>
          <w:rFonts w:ascii="Arial" w:hAnsi="Arial"/>
          <w:b/>
          <w:bCs/>
        </w:rPr>
        <w:t>Стабилизация пламени горелки</w:t>
      </w:r>
      <w:r w:rsidRPr="00617730">
        <w:t xml:space="preserve">). </w:t>
      </w:r>
      <w:r w:rsidR="00207CE0" w:rsidRPr="00617730">
        <w:t>К</w:t>
      </w:r>
      <w:r w:rsidRPr="00617730">
        <w:t xml:space="preserve"> аварийным событиям добавляются следующие:</w:t>
      </w:r>
    </w:p>
    <w:p w:rsidR="00424031" w:rsidRPr="00617730" w:rsidRDefault="00424031" w:rsidP="006D1841">
      <w:pPr>
        <w:ind w:firstLine="567"/>
        <w:jc w:val="both"/>
      </w:pPr>
      <w:r w:rsidRPr="00617730">
        <w:t>- Давление топлива высокое;</w:t>
      </w:r>
    </w:p>
    <w:p w:rsidR="00424031" w:rsidRPr="00617730" w:rsidRDefault="00424031" w:rsidP="006D1841">
      <w:pPr>
        <w:ind w:firstLine="567"/>
        <w:jc w:val="both"/>
      </w:pPr>
      <w:r w:rsidRPr="00617730">
        <w:t>- Давление топлива низкое;</w:t>
      </w:r>
    </w:p>
    <w:p w:rsidR="00424031" w:rsidRPr="00617730" w:rsidRDefault="00424031" w:rsidP="006D1841">
      <w:pPr>
        <w:ind w:firstLine="567"/>
        <w:jc w:val="both"/>
      </w:pPr>
      <w:r w:rsidRPr="00617730">
        <w:t>- Давление воздуха низкое</w:t>
      </w:r>
      <w:r w:rsidR="0010245B">
        <w:t>.</w:t>
      </w:r>
    </w:p>
    <w:p w:rsidR="00424031" w:rsidRPr="00617730" w:rsidRDefault="00424031" w:rsidP="006D1841">
      <w:pPr>
        <w:ind w:firstLine="567"/>
        <w:jc w:val="both"/>
      </w:pPr>
      <w:r w:rsidRPr="00617730">
        <w:t>2.</w:t>
      </w:r>
      <w:r w:rsidR="00774C47" w:rsidRPr="00617730">
        <w:t>11.10</w:t>
      </w:r>
      <w:r w:rsidRPr="00617730">
        <w:t xml:space="preserve">. </w:t>
      </w:r>
      <w:r w:rsidR="00CA571D" w:rsidRPr="00617730">
        <w:t>Далее б</w:t>
      </w:r>
      <w:r w:rsidRPr="00617730">
        <w:t xml:space="preserve">лок переходит в состояние </w:t>
      </w:r>
      <w:r w:rsidRPr="006D1841">
        <w:rPr>
          <w:rFonts w:ascii="Arial" w:hAnsi="Arial"/>
          <w:b/>
          <w:bCs/>
        </w:rPr>
        <w:t>Т9</w:t>
      </w:r>
      <w:r w:rsidRPr="00617730">
        <w:t xml:space="preserve"> (</w:t>
      </w:r>
      <w:r w:rsidRPr="006D1841">
        <w:rPr>
          <w:rFonts w:ascii="Arial" w:hAnsi="Arial"/>
          <w:b/>
          <w:bCs/>
        </w:rPr>
        <w:t>Прогрев котла</w:t>
      </w:r>
      <w:r w:rsidRPr="00617730">
        <w:t xml:space="preserve">). </w:t>
      </w:r>
      <w:r w:rsidR="00774C47" w:rsidRPr="00617730">
        <w:t>Закрывается клапан запальника, если так указано в настройках, контроль пламени запальника устанавливается в соответствии с требованием настройки.</w:t>
      </w:r>
    </w:p>
    <w:p w:rsidR="001E2697" w:rsidRPr="00617730" w:rsidRDefault="00424031" w:rsidP="006D1841">
      <w:pPr>
        <w:ind w:firstLine="567"/>
        <w:jc w:val="both"/>
      </w:pPr>
      <w:r w:rsidRPr="00617730">
        <w:t>2.</w:t>
      </w:r>
      <w:r w:rsidR="00774C47" w:rsidRPr="00617730">
        <w:t>11.11</w:t>
      </w:r>
      <w:r w:rsidRPr="00617730">
        <w:t xml:space="preserve">. По истечении времени прогрева котла блок переходит в состояние </w:t>
      </w:r>
      <w:r w:rsidRPr="006D1841">
        <w:rPr>
          <w:rFonts w:ascii="Arial" w:hAnsi="Arial"/>
          <w:b/>
          <w:bCs/>
        </w:rPr>
        <w:t>Т10</w:t>
      </w:r>
      <w:r w:rsidRPr="00617730">
        <w:t xml:space="preserve"> (</w:t>
      </w:r>
      <w:r w:rsidRPr="006D1841">
        <w:rPr>
          <w:rFonts w:ascii="Arial" w:hAnsi="Arial"/>
          <w:b/>
          <w:bCs/>
        </w:rPr>
        <w:t>РАБОТА</w:t>
      </w:r>
      <w:r w:rsidRPr="00617730">
        <w:t>). Включается автоматический регулятор температуры</w:t>
      </w:r>
      <w:r w:rsidR="003A23EC" w:rsidRPr="00617730">
        <w:t>, поддержива</w:t>
      </w:r>
      <w:r w:rsidR="001157C0" w:rsidRPr="00617730">
        <w:t xml:space="preserve">ется соотношение </w:t>
      </w:r>
      <w:r w:rsidR="006D1841">
        <w:t>«</w:t>
      </w:r>
      <w:r w:rsidR="001157C0" w:rsidRPr="00617730">
        <w:t>топливо-воздух</w:t>
      </w:r>
      <w:r w:rsidR="006D1841">
        <w:t>»</w:t>
      </w:r>
      <w:r w:rsidR="001157C0" w:rsidRPr="00617730">
        <w:t>.</w:t>
      </w:r>
    </w:p>
    <w:p w:rsidR="001E2697" w:rsidRPr="00617730" w:rsidRDefault="001E2697" w:rsidP="006D1841">
      <w:pPr>
        <w:ind w:firstLine="567"/>
        <w:jc w:val="both"/>
      </w:pPr>
      <w:r w:rsidRPr="00617730">
        <w:t>Если разрешен автоматический останов котла, то блок произведет его при выполнении следующих условий:</w:t>
      </w:r>
    </w:p>
    <w:p w:rsidR="001E2697" w:rsidRPr="00617730" w:rsidRDefault="001E2697" w:rsidP="00737FC9">
      <w:pPr>
        <w:numPr>
          <w:ilvl w:val="0"/>
          <w:numId w:val="3"/>
        </w:numPr>
        <w:tabs>
          <w:tab w:val="clear" w:pos="1287"/>
          <w:tab w:val="num" w:pos="851"/>
        </w:tabs>
        <w:ind w:left="0" w:firstLine="567"/>
        <w:jc w:val="both"/>
      </w:pPr>
      <w:r w:rsidRPr="00617730">
        <w:t>температура воды превысила значение, равное сумме заданного</w:t>
      </w:r>
      <w:r w:rsidR="006D1841">
        <w:t xml:space="preserve"> </w:t>
      </w:r>
      <w:r w:rsidRPr="00617730">
        <w:t xml:space="preserve">и </w:t>
      </w:r>
      <w:r w:rsidR="006D1841">
        <w:t>∆</w:t>
      </w:r>
      <w:r w:rsidRPr="00617730">
        <w:t>Т для автоостонова;</w:t>
      </w:r>
    </w:p>
    <w:p w:rsidR="001E2697" w:rsidRPr="00617730" w:rsidRDefault="001E2697" w:rsidP="00737FC9">
      <w:pPr>
        <w:numPr>
          <w:ilvl w:val="0"/>
          <w:numId w:val="3"/>
        </w:numPr>
        <w:tabs>
          <w:tab w:val="clear" w:pos="1287"/>
          <w:tab w:val="num" w:pos="851"/>
        </w:tabs>
        <w:ind w:left="0" w:firstLine="567"/>
        <w:jc w:val="both"/>
      </w:pPr>
      <w:r w:rsidRPr="00617730">
        <w:t xml:space="preserve">блок находится в состоянии МГ время большее, чем задано в параметре </w:t>
      </w:r>
      <w:r w:rsidRPr="006D1841">
        <w:rPr>
          <w:rFonts w:ascii="Arial" w:hAnsi="Arial"/>
          <w:b/>
          <w:bCs/>
        </w:rPr>
        <w:t>ВРЕМЯ МГ ДЛЯ АВТООСТАНОВА</w:t>
      </w:r>
      <w:r w:rsidRPr="00617730">
        <w:t>. Причем, если в параметрах задан</w:t>
      </w:r>
      <w:r w:rsidR="006D1841">
        <w:t>а</w:t>
      </w:r>
      <w:r w:rsidRPr="00617730">
        <w:t xml:space="preserve"> </w:t>
      </w:r>
      <w:r w:rsidR="006D1841">
        <w:t>регулировка мощности с ПД</w:t>
      </w:r>
      <w:r w:rsidRPr="00617730">
        <w:t>, то время начинает отсчитываться с момента достижения давлением топлива точки МГ, если же задан</w:t>
      </w:r>
      <w:r w:rsidR="006D1841">
        <w:t>а</w:t>
      </w:r>
      <w:r w:rsidRPr="00617730">
        <w:t xml:space="preserve"> </w:t>
      </w:r>
      <w:r w:rsidR="006D1841">
        <w:t>регулировка</w:t>
      </w:r>
      <w:r w:rsidRPr="00617730">
        <w:t xml:space="preserve"> без ПД или клапаны, то время начинает отсчитываться с момента переключения блока в состояние МГ. Останов производится по</w:t>
      </w:r>
      <w:r w:rsidR="006D1841">
        <w:t xml:space="preserve"> </w:t>
      </w:r>
      <w:r w:rsidRPr="00617730">
        <w:t>алгоритму</w:t>
      </w:r>
      <w:r w:rsidR="00C002B3">
        <w:t>, описанному в п. 2.11.12</w:t>
      </w:r>
      <w:r w:rsidRPr="00617730">
        <w:t xml:space="preserve">, однако, возможно </w:t>
      </w:r>
      <w:r w:rsidR="00C002B3">
        <w:t>отключение</w:t>
      </w:r>
      <w:r w:rsidRPr="00617730">
        <w:t xml:space="preserve"> продувк</w:t>
      </w:r>
      <w:r w:rsidR="00C002B3">
        <w:t>и</w:t>
      </w:r>
      <w:r w:rsidRPr="00617730">
        <w:t xml:space="preserve"> котла</w:t>
      </w:r>
      <w:r w:rsidR="00C002B3">
        <w:t xml:space="preserve"> в разделе </w:t>
      </w:r>
      <w:r w:rsidR="00C002B3" w:rsidRPr="00C002B3">
        <w:rPr>
          <w:rFonts w:ascii="Arial" w:hAnsi="Arial"/>
          <w:b/>
          <w:bCs/>
        </w:rPr>
        <w:t>КОНФИГУРАЦИЯ КОТЛА</w:t>
      </w:r>
      <w:r w:rsidRPr="00617730">
        <w:t>.</w:t>
      </w:r>
    </w:p>
    <w:p w:rsidR="001E2697" w:rsidRPr="00617730" w:rsidRDefault="001E2697" w:rsidP="006D1841">
      <w:pPr>
        <w:ind w:firstLine="567"/>
        <w:jc w:val="both"/>
      </w:pPr>
      <w:r w:rsidRPr="00617730">
        <w:t>В режиме ожидания продолжает гореть индикатор РАБОТА, блок следит за температурой воды</w:t>
      </w:r>
      <w:r w:rsidR="006C4B2D">
        <w:t>.</w:t>
      </w:r>
      <w:r w:rsidRPr="00617730">
        <w:t xml:space="preserve"> </w:t>
      </w:r>
      <w:r w:rsidR="006C4B2D">
        <w:t>При снижении температуры</w:t>
      </w:r>
      <w:r w:rsidRPr="00617730">
        <w:t xml:space="preserve"> </w:t>
      </w:r>
      <w:r w:rsidR="006C4B2D">
        <w:t xml:space="preserve">воды </w:t>
      </w:r>
      <w:r w:rsidRPr="00617730">
        <w:t>до нижнего регулировочного уровня блок производит автоматический пуск котла по вышеописанному алгоритму.</w:t>
      </w:r>
    </w:p>
    <w:p w:rsidR="00424031" w:rsidRPr="00617730" w:rsidRDefault="00424031" w:rsidP="006D1841">
      <w:pPr>
        <w:ind w:firstLine="567"/>
        <w:jc w:val="both"/>
      </w:pPr>
      <w:r w:rsidRPr="00617730">
        <w:t>2.</w:t>
      </w:r>
      <w:r w:rsidR="001E2697" w:rsidRPr="00617730">
        <w:t>11</w:t>
      </w:r>
      <w:r w:rsidRPr="00617730">
        <w:t>.1</w:t>
      </w:r>
      <w:r w:rsidR="001E2697" w:rsidRPr="00617730">
        <w:t xml:space="preserve">2. При </w:t>
      </w:r>
      <w:r w:rsidRPr="00617730">
        <w:t>появлении аварийной ситуации</w:t>
      </w:r>
      <w:r w:rsidR="00D5023A">
        <w:t>,</w:t>
      </w:r>
      <w:r w:rsidRPr="00617730">
        <w:t xml:space="preserve"> отказа блока или при нажатии кнопки </w:t>
      </w:r>
      <w:r w:rsidRPr="00D5023A">
        <w:rPr>
          <w:rFonts w:ascii="Arial" w:hAnsi="Arial"/>
          <w:b/>
          <w:bCs/>
        </w:rPr>
        <w:t>ОСТАНОВ</w:t>
      </w:r>
      <w:r w:rsidRPr="00617730">
        <w:t xml:space="preserve"> блок переходит в состояние </w:t>
      </w:r>
      <w:r w:rsidRPr="00FC73F5">
        <w:rPr>
          <w:rFonts w:ascii="Arial" w:hAnsi="Arial"/>
          <w:b/>
          <w:bCs/>
        </w:rPr>
        <w:t>Т11</w:t>
      </w:r>
      <w:r w:rsidRPr="00617730">
        <w:t xml:space="preserve"> (</w:t>
      </w:r>
      <w:r w:rsidRPr="00FC73F5">
        <w:rPr>
          <w:rFonts w:ascii="Arial" w:hAnsi="Arial"/>
          <w:b/>
          <w:bCs/>
        </w:rPr>
        <w:t>Останов</w:t>
      </w:r>
      <w:r w:rsidRPr="00617730">
        <w:t xml:space="preserve">). </w:t>
      </w:r>
      <w:r w:rsidR="00D6734B" w:rsidRPr="00617730">
        <w:t>Закрывается клапан-отсекатель, закрываются клапаны основных горелок и запальников, открывается клапан безопасности.</w:t>
      </w:r>
      <w:r w:rsidRPr="00617730">
        <w:t xml:space="preserve"> </w:t>
      </w:r>
      <w:r w:rsidR="003C2D29" w:rsidRPr="00617730">
        <w:t xml:space="preserve">Заслонки </w:t>
      </w:r>
      <w:r w:rsidR="003A23EC" w:rsidRPr="00617730">
        <w:t>в</w:t>
      </w:r>
      <w:r w:rsidRPr="00617730">
        <w:t>о</w:t>
      </w:r>
      <w:r w:rsidR="003A23EC" w:rsidRPr="00617730">
        <w:t>здух</w:t>
      </w:r>
      <w:r w:rsidRPr="00617730">
        <w:t>а открыва</w:t>
      </w:r>
      <w:r w:rsidR="003C2D29" w:rsidRPr="00617730">
        <w:t>ю</w:t>
      </w:r>
      <w:r w:rsidRPr="00617730">
        <w:t xml:space="preserve">тся для продувки котла (состояние </w:t>
      </w:r>
      <w:r w:rsidRPr="00FC73F5">
        <w:rPr>
          <w:rFonts w:ascii="Arial" w:hAnsi="Arial"/>
          <w:b/>
          <w:bCs/>
        </w:rPr>
        <w:t>Т2</w:t>
      </w:r>
      <w:r w:rsidRPr="00617730">
        <w:t xml:space="preserve">). </w:t>
      </w:r>
      <w:r w:rsidR="00D00729" w:rsidRPr="00617730">
        <w:t>Из аварийных ситуаций исключа</w:t>
      </w:r>
      <w:r w:rsidR="00FC73F5">
        <w:t>е</w:t>
      </w:r>
      <w:r w:rsidR="00D00729" w:rsidRPr="00617730">
        <w:t>тся следующ</w:t>
      </w:r>
      <w:r w:rsidR="00FC73F5">
        <w:t>е</w:t>
      </w:r>
      <w:r w:rsidR="00D00729" w:rsidRPr="00617730">
        <w:t>е событи</w:t>
      </w:r>
      <w:r w:rsidR="00FC73F5">
        <w:t>е</w:t>
      </w:r>
    </w:p>
    <w:p w:rsidR="00424031" w:rsidRDefault="00D00729" w:rsidP="006D1841">
      <w:pPr>
        <w:ind w:firstLine="567"/>
        <w:jc w:val="both"/>
      </w:pPr>
      <w:r w:rsidRPr="00617730">
        <w:t>- Нет пламени горелки</w:t>
      </w:r>
      <w:r w:rsidR="00424031" w:rsidRPr="00617730">
        <w:t>.</w:t>
      </w:r>
    </w:p>
    <w:p w:rsidR="003214CE" w:rsidRPr="00617730" w:rsidRDefault="00424031" w:rsidP="006D1841">
      <w:pPr>
        <w:ind w:firstLine="567"/>
        <w:jc w:val="both"/>
      </w:pPr>
      <w:r w:rsidRPr="00617730">
        <w:t xml:space="preserve">Если блок переходит в состояние </w:t>
      </w:r>
      <w:r w:rsidRPr="00E103C1">
        <w:rPr>
          <w:rFonts w:ascii="Arial" w:hAnsi="Arial"/>
          <w:b/>
          <w:bCs/>
        </w:rPr>
        <w:t>ОСТАНОВ</w:t>
      </w:r>
      <w:r w:rsidRPr="00617730">
        <w:t xml:space="preserve"> по аварии или отказу</w:t>
      </w:r>
      <w:r w:rsidR="00971A8D">
        <w:t>,</w:t>
      </w:r>
      <w:r w:rsidRPr="00617730">
        <w:t xml:space="preserve"> включается индикатор </w:t>
      </w:r>
      <w:r w:rsidRPr="00971A8D">
        <w:rPr>
          <w:rFonts w:ascii="Arial" w:hAnsi="Arial"/>
          <w:b/>
          <w:bCs/>
        </w:rPr>
        <w:t>АВАРИЯ</w:t>
      </w:r>
      <w:r w:rsidRPr="00617730">
        <w:t xml:space="preserve"> и выдается звуковой сигнал. </w:t>
      </w:r>
      <w:r w:rsidR="003C2D29" w:rsidRPr="00617730">
        <w:t xml:space="preserve">На </w:t>
      </w:r>
      <w:r w:rsidR="00971A8D">
        <w:t>экране</w:t>
      </w:r>
      <w:r w:rsidR="003C2D29" w:rsidRPr="00617730">
        <w:t xml:space="preserve"> отображается причина аварии. Сброс звукового сигнала</w:t>
      </w:r>
      <w:r w:rsidR="00971A8D">
        <w:t xml:space="preserve"> производится</w:t>
      </w:r>
      <w:r w:rsidR="003C2D29" w:rsidRPr="00617730">
        <w:t xml:space="preserve"> любой кнопкой, сброс индикации аварии возможен только после продувки при нажатии на кнопку F1</w:t>
      </w:r>
      <w:r w:rsidR="00971A8D">
        <w:t xml:space="preserve">, выход из индикации аварий (отказов) производится нажатием кнопки </w:t>
      </w:r>
      <w:r w:rsidR="00971A8D" w:rsidRPr="00971A8D">
        <w:rPr>
          <w:rFonts w:ascii="Arial" w:hAnsi="Arial"/>
          <w:b/>
          <w:bCs/>
        </w:rPr>
        <w:t>ОТМЕНА</w:t>
      </w:r>
      <w:r w:rsidR="003C2D29" w:rsidRPr="00617730">
        <w:t>.</w:t>
      </w:r>
    </w:p>
    <w:p w:rsidR="00BA4E70" w:rsidRPr="00617730" w:rsidRDefault="00772DB4" w:rsidP="006D1841">
      <w:pPr>
        <w:ind w:firstLine="567"/>
        <w:jc w:val="both"/>
      </w:pPr>
      <w:r w:rsidRPr="00617730">
        <w:t>Через 10 сек</w:t>
      </w:r>
      <w:r w:rsidR="00521587" w:rsidRPr="00617730">
        <w:t>,</w:t>
      </w:r>
      <w:r w:rsidRPr="00617730">
        <w:t xml:space="preserve"> после перехода в режим </w:t>
      </w:r>
      <w:r w:rsidRPr="00DA4BE7">
        <w:rPr>
          <w:rFonts w:ascii="Arial" w:hAnsi="Arial"/>
          <w:b/>
          <w:bCs/>
        </w:rPr>
        <w:t>Т11</w:t>
      </w:r>
      <w:r w:rsidR="00521587" w:rsidRPr="00617730">
        <w:t>,</w:t>
      </w:r>
      <w:r w:rsidRPr="00617730">
        <w:t xml:space="preserve"> блок проверяет отсутствие пламени</w:t>
      </w:r>
      <w:r w:rsidR="00B956EA" w:rsidRPr="00617730">
        <w:t>,</w:t>
      </w:r>
      <w:r w:rsidRPr="00617730">
        <w:t xml:space="preserve"> </w:t>
      </w:r>
      <w:r w:rsidR="00B956EA" w:rsidRPr="00617730">
        <w:t>в</w:t>
      </w:r>
      <w:r w:rsidR="00BA4E70" w:rsidRPr="00617730">
        <w:t xml:space="preserve"> противном случае выдается сигнал </w:t>
      </w:r>
      <w:r w:rsidR="003C2D29" w:rsidRPr="00617730">
        <w:t>ЕСТЬ ПЛАМЯ</w:t>
      </w:r>
      <w:r w:rsidR="00DA4BE7">
        <w:t xml:space="preserve"> и</w:t>
      </w:r>
      <w:r w:rsidR="00BA4E70" w:rsidRPr="00617730">
        <w:t xml:space="preserve"> включается звуковой сигнал.</w:t>
      </w:r>
    </w:p>
    <w:p w:rsidR="00204C5A" w:rsidRDefault="00BA4E70" w:rsidP="006D1841">
      <w:pPr>
        <w:ind w:firstLine="567"/>
        <w:jc w:val="both"/>
      </w:pPr>
      <w:r w:rsidRPr="00617730">
        <w:t>Продувка</w:t>
      </w:r>
      <w:r w:rsidR="003C2D29" w:rsidRPr="00617730">
        <w:t xml:space="preserve"> котла</w:t>
      </w:r>
      <w:r w:rsidRPr="00617730">
        <w:t xml:space="preserve"> прекращается только после пропадания вышеперечисленных аварийных сигна</w:t>
      </w:r>
      <w:r w:rsidR="00E6520C" w:rsidRPr="00617730">
        <w:t>лов.</w:t>
      </w:r>
    </w:p>
    <w:p w:rsidR="00826292" w:rsidRDefault="00826292" w:rsidP="00826292">
      <w:pPr>
        <w:pStyle w:val="2"/>
        <w:spacing w:line="360" w:lineRule="auto"/>
        <w:ind w:firstLine="567"/>
        <w:jc w:val="left"/>
        <w:rPr>
          <w:b/>
          <w:bCs/>
          <w:sz w:val="28"/>
        </w:rPr>
      </w:pPr>
      <w:bookmarkStart w:id="140" w:name="_Toc347495952"/>
      <w:r w:rsidRPr="006813E0">
        <w:rPr>
          <w:b/>
          <w:bCs/>
          <w:sz w:val="28"/>
        </w:rPr>
        <w:lastRenderedPageBreak/>
        <w:t>2.</w:t>
      </w:r>
      <w:r>
        <w:rPr>
          <w:b/>
          <w:bCs/>
          <w:sz w:val="28"/>
        </w:rPr>
        <w:t>12</w:t>
      </w:r>
      <w:r w:rsidRPr="006813E0">
        <w:rPr>
          <w:b/>
          <w:bCs/>
          <w:sz w:val="28"/>
        </w:rPr>
        <w:t xml:space="preserve">. </w:t>
      </w:r>
      <w:r>
        <w:rPr>
          <w:b/>
          <w:bCs/>
          <w:sz w:val="28"/>
        </w:rPr>
        <w:t xml:space="preserve">Работа </w:t>
      </w:r>
      <w:r w:rsidR="00835EDA">
        <w:rPr>
          <w:b/>
          <w:bCs/>
          <w:sz w:val="28"/>
        </w:rPr>
        <w:t>блока с жидким топливом</w:t>
      </w:r>
      <w:r>
        <w:rPr>
          <w:b/>
          <w:bCs/>
          <w:sz w:val="28"/>
        </w:rPr>
        <w:t>.</w:t>
      </w:r>
      <w:bookmarkEnd w:id="140"/>
    </w:p>
    <w:p w:rsidR="00826292" w:rsidRDefault="00835EDA" w:rsidP="00835EDA">
      <w:pPr>
        <w:pStyle w:val="2"/>
        <w:ind w:firstLine="567"/>
        <w:jc w:val="left"/>
      </w:pPr>
      <w:bookmarkStart w:id="141" w:name="_Toc347495953"/>
      <w:r>
        <w:t>2.12.1. Регулировка мощности горелки при переходе на жидкое топливо осуществляется только клапанами БГ и МГ. Регулирование давления воздуха и разрежение в топке осуществляется по тем же выходам, что и на газообразном топливе, но уставки и коэффициенты регулирования устанавливаются отдельно.</w:t>
      </w:r>
      <w:bookmarkEnd w:id="141"/>
    </w:p>
    <w:p w:rsidR="00835EDA" w:rsidRDefault="00835EDA" w:rsidP="00835EDA">
      <w:pPr>
        <w:pStyle w:val="2"/>
        <w:ind w:firstLine="567"/>
        <w:jc w:val="left"/>
      </w:pPr>
      <w:bookmarkStart w:id="142" w:name="_Toc347495954"/>
      <w:r>
        <w:t>2.12.2.  Работа блока с горелкой на жидком топливе не отличается от аналогичной на газообразном топливе, исключен интервал Т4 (продувка газопровода) и управление клапаном безопасности (постоянно открыт).</w:t>
      </w:r>
      <w:bookmarkEnd w:id="142"/>
    </w:p>
    <w:p w:rsidR="00835EDA" w:rsidRDefault="00835EDA" w:rsidP="00835EDA">
      <w:pPr>
        <w:ind w:firstLine="567"/>
      </w:pPr>
      <w:r>
        <w:t>Дополнительно в меню появляется возможность выбора датчика по измерению температуры жидкого топлива. При снижении температуры ниже заданной выдаётся предупреждающая сигнализация.</w:t>
      </w:r>
    </w:p>
    <w:p w:rsidR="00835EDA" w:rsidRPr="00835EDA" w:rsidRDefault="008D56BE" w:rsidP="00835EDA">
      <w:pPr>
        <w:ind w:firstLine="567"/>
      </w:pPr>
      <w:r>
        <w:t>Дополнительно включаю</w:t>
      </w:r>
      <w:r w:rsidR="00835EDA">
        <w:t xml:space="preserve">тся в работу </w:t>
      </w:r>
      <w:r>
        <w:t>контактные датчики по давлению жидкого топлива, а датчики по измерению давления газа и его контактные датчики исключаются из работы.</w:t>
      </w:r>
    </w:p>
    <w:p w:rsidR="00826292" w:rsidRDefault="00826292" w:rsidP="00890566">
      <w:pPr>
        <w:pStyle w:val="2"/>
        <w:spacing w:line="360" w:lineRule="auto"/>
        <w:ind w:firstLine="567"/>
        <w:jc w:val="left"/>
        <w:rPr>
          <w:b/>
          <w:bCs/>
          <w:sz w:val="28"/>
        </w:rPr>
      </w:pPr>
    </w:p>
    <w:p w:rsidR="00890566" w:rsidRDefault="00890566" w:rsidP="00890566">
      <w:pPr>
        <w:pStyle w:val="2"/>
        <w:spacing w:line="360" w:lineRule="auto"/>
        <w:ind w:firstLine="567"/>
        <w:jc w:val="left"/>
        <w:rPr>
          <w:b/>
          <w:bCs/>
          <w:sz w:val="28"/>
        </w:rPr>
      </w:pPr>
      <w:bookmarkStart w:id="143" w:name="_Toc347495955"/>
      <w:r w:rsidRPr="006813E0">
        <w:rPr>
          <w:b/>
          <w:bCs/>
          <w:sz w:val="28"/>
        </w:rPr>
        <w:t>2.</w:t>
      </w:r>
      <w:r>
        <w:rPr>
          <w:b/>
          <w:bCs/>
          <w:sz w:val="28"/>
        </w:rPr>
        <w:t>1</w:t>
      </w:r>
      <w:r w:rsidR="00127F45">
        <w:rPr>
          <w:b/>
          <w:bCs/>
          <w:sz w:val="28"/>
        </w:rPr>
        <w:t>3</w:t>
      </w:r>
      <w:r w:rsidRPr="006813E0">
        <w:rPr>
          <w:b/>
          <w:bCs/>
          <w:sz w:val="28"/>
        </w:rPr>
        <w:t xml:space="preserve">. </w:t>
      </w:r>
      <w:r>
        <w:rPr>
          <w:b/>
          <w:bCs/>
          <w:sz w:val="28"/>
        </w:rPr>
        <w:t>Работа оператора с блоком.</w:t>
      </w:r>
      <w:bookmarkEnd w:id="143"/>
    </w:p>
    <w:p w:rsidR="00890566" w:rsidRDefault="00890566" w:rsidP="00FA2D58">
      <w:pPr>
        <w:ind w:firstLine="567"/>
      </w:pPr>
      <w:r>
        <w:t>2.1</w:t>
      </w:r>
      <w:r w:rsidR="00127F45">
        <w:t>3</w:t>
      </w:r>
      <w:r>
        <w:t xml:space="preserve">.1. После окончания пуско-наладочных работ блок должен быть выведен из режима </w:t>
      </w:r>
      <w:r w:rsidRPr="006E347D">
        <w:rPr>
          <w:b/>
        </w:rPr>
        <w:t>НАЛАДКА</w:t>
      </w:r>
      <w:r>
        <w:t xml:space="preserve"> и </w:t>
      </w:r>
      <w:r w:rsidRPr="004F5B03">
        <w:rPr>
          <w:b/>
        </w:rPr>
        <w:t>РЕГЛАМЕНТ</w:t>
      </w:r>
      <w:r>
        <w:t>, на экране в верхней части не должно быть символов Н и Р. Все</w:t>
      </w:r>
      <w:r w:rsidR="00FA2D58">
        <w:t xml:space="preserve"> платы и съёмная верхняя крышка должны быть привёрнуты на все винты.</w:t>
      </w:r>
    </w:p>
    <w:p w:rsidR="00FA2D58" w:rsidRDefault="00FA2D58" w:rsidP="00FA2D58">
      <w:pPr>
        <w:ind w:firstLine="567"/>
      </w:pPr>
      <w:r>
        <w:t>2.1</w:t>
      </w:r>
      <w:r w:rsidR="00127F45">
        <w:t>3</w:t>
      </w:r>
      <w:r>
        <w:t>.2. Оператор может управлять и контролировать работу котла при выборе любого меню вывода информации</w:t>
      </w:r>
      <w:r w:rsidR="002F7DB1">
        <w:t>, но каждое их них имеет свои особенности.</w:t>
      </w:r>
    </w:p>
    <w:p w:rsidR="00FA2D58" w:rsidRDefault="002F7DB1" w:rsidP="002F7DB1">
      <w:pPr>
        <w:ind w:firstLine="567"/>
      </w:pPr>
      <w:r>
        <w:t xml:space="preserve">Только в меню </w:t>
      </w:r>
      <w:r w:rsidRPr="006E347D">
        <w:rPr>
          <w:b/>
        </w:rPr>
        <w:t>СТАНДАРТНЫЙ</w:t>
      </w:r>
      <w:r>
        <w:t xml:space="preserve"> можно переключить ИМ по газу, воздуху, разрежению на ручной режим, нажав кнопку </w:t>
      </w:r>
      <w:r w:rsidRPr="002B7C9C">
        <w:rPr>
          <w:b/>
          <w:lang w:val="en-US"/>
        </w:rPr>
        <w:t>F</w:t>
      </w:r>
      <w:r w:rsidRPr="002B7C9C">
        <w:rPr>
          <w:b/>
        </w:rPr>
        <w:t>2</w:t>
      </w:r>
      <w:r>
        <w:t xml:space="preserve">, затем необходимо, выбрав нужный механизм кнопками </w:t>
      </w:r>
      <w:r w:rsidRPr="00234D2B">
        <w:rPr>
          <w:vertAlign w:val="subscript"/>
        </w:rPr>
        <w:object w:dxaOrig="362" w:dyaOrig="355">
          <v:shape id="_x0000_i1091" type="#_x0000_t75" style="width:21.75pt;height:14.25pt" o:ole="">
            <v:imagedata r:id="rId13" o:title=""/>
          </v:shape>
          <o:OLEObject Type="Embed" ProgID="Visio.Drawing.11" ShapeID="_x0000_i1091" DrawAspect="Content" ObjectID="_1834222608" r:id="rId88"/>
        </w:object>
      </w:r>
      <w:r>
        <w:rPr>
          <w:vertAlign w:val="subscript"/>
        </w:rPr>
        <w:t xml:space="preserve">, </w:t>
      </w:r>
      <w:r w:rsidRPr="00234D2B">
        <w:rPr>
          <w:vertAlign w:val="subscript"/>
        </w:rPr>
        <w:object w:dxaOrig="355" w:dyaOrig="355">
          <v:shape id="_x0000_i1092" type="#_x0000_t75" style="width:14.25pt;height:14.25pt" o:ole="">
            <v:imagedata r:id="rId15" o:title=""/>
          </v:shape>
          <o:OLEObject Type="Embed" ProgID="Visio.Drawing.11" ShapeID="_x0000_i1092" DrawAspect="Content" ObjectID="_1834222609" r:id="rId89"/>
        </w:object>
      </w:r>
      <w:r>
        <w:rPr>
          <w:vertAlign w:val="subscript"/>
        </w:rPr>
        <w:t xml:space="preserve">,  </w:t>
      </w:r>
      <w:r>
        <w:t xml:space="preserve">выбрать нужный способ управления: </w:t>
      </w:r>
      <w:r w:rsidRPr="006E347D">
        <w:rPr>
          <w:b/>
        </w:rPr>
        <w:t>РУЧ</w:t>
      </w:r>
      <w:r>
        <w:t xml:space="preserve"> или </w:t>
      </w:r>
      <w:r w:rsidRPr="006E347D">
        <w:rPr>
          <w:b/>
        </w:rPr>
        <w:t>АВТ</w:t>
      </w:r>
      <w:r>
        <w:t xml:space="preserve"> кнопкой </w:t>
      </w:r>
      <w:r w:rsidRPr="00234D2B">
        <w:rPr>
          <w:vertAlign w:val="subscript"/>
        </w:rPr>
        <w:object w:dxaOrig="400" w:dyaOrig="358">
          <v:shape id="_x0000_i1093" type="#_x0000_t75" style="width:21.75pt;height:14.25pt" o:ole="">
            <v:imagedata r:id="rId17" o:title=""/>
          </v:shape>
          <o:OLEObject Type="Embed" ProgID="Visio.Drawing.11" ShapeID="_x0000_i1093" DrawAspect="Content" ObjectID="_1834222610" r:id="rId90"/>
        </w:object>
      </w:r>
      <w:r>
        <w:rPr>
          <w:vertAlign w:val="subscript"/>
        </w:rPr>
        <w:t xml:space="preserve">, </w:t>
      </w:r>
      <w:r>
        <w:t xml:space="preserve">а кнопками </w:t>
      </w:r>
      <w:r w:rsidRPr="00234D2B">
        <w:rPr>
          <w:vertAlign w:val="subscript"/>
        </w:rPr>
        <w:object w:dxaOrig="360" w:dyaOrig="348">
          <v:shape id="_x0000_i1094" type="#_x0000_t75" style="width:21.75pt;height:14.25pt" o:ole="">
            <v:imagedata r:id="rId9" o:title=""/>
          </v:shape>
          <o:OLEObject Type="Embed" ProgID="Visio.Drawing.11" ShapeID="_x0000_i1094" DrawAspect="Content" ObjectID="_1834222611" r:id="rId91"/>
        </w:object>
      </w:r>
      <w:r>
        <w:rPr>
          <w:vertAlign w:val="subscript"/>
        </w:rPr>
        <w:t xml:space="preserve">, </w:t>
      </w:r>
      <w:r w:rsidRPr="00234D2B">
        <w:rPr>
          <w:vertAlign w:val="subscript"/>
        </w:rPr>
        <w:object w:dxaOrig="360" w:dyaOrig="348">
          <v:shape id="_x0000_i1095" type="#_x0000_t75" style="width:21.75pt;height:14.25pt" o:ole="">
            <v:imagedata r:id="rId11" o:title=""/>
          </v:shape>
          <o:OLEObject Type="Embed" ProgID="Visio.Drawing.11" ShapeID="_x0000_i1095" DrawAspect="Content" ObjectID="_1834222612" r:id="rId92"/>
        </w:object>
      </w:r>
      <w:r w:rsidRPr="002F7DB1">
        <w:t xml:space="preserve"> </w:t>
      </w:r>
      <w:r>
        <w:t>управлять в ручном режиме. При выходе из этого меню ручное управление снимается.</w:t>
      </w:r>
    </w:p>
    <w:p w:rsidR="002F7DB1" w:rsidRDefault="002F7DB1" w:rsidP="002F7DB1">
      <w:pPr>
        <w:ind w:firstLine="567"/>
      </w:pPr>
      <w:r>
        <w:t xml:space="preserve">Наглядную информацию о ходе розжига и работе котла можно получить в окне </w:t>
      </w:r>
      <w:r w:rsidRPr="006E347D">
        <w:rPr>
          <w:b/>
        </w:rPr>
        <w:t>МНЕМОНИКА</w:t>
      </w:r>
      <w:r>
        <w:t>.</w:t>
      </w:r>
    </w:p>
    <w:p w:rsidR="002F7DB1" w:rsidRDefault="002F7DB1" w:rsidP="002F7DB1">
      <w:pPr>
        <w:ind w:firstLine="567"/>
      </w:pPr>
      <w:r>
        <w:t xml:space="preserve">О состоянии датчиков в ходе работы можно увидеть в окне </w:t>
      </w:r>
      <w:r w:rsidRPr="006E347D">
        <w:rPr>
          <w:b/>
        </w:rPr>
        <w:t>ВСЕ</w:t>
      </w:r>
      <w:r>
        <w:t xml:space="preserve"> </w:t>
      </w:r>
      <w:r w:rsidRPr="006E347D">
        <w:rPr>
          <w:b/>
        </w:rPr>
        <w:t>АВАРИИ</w:t>
      </w:r>
      <w:r>
        <w:t>.</w:t>
      </w:r>
    </w:p>
    <w:p w:rsidR="002F7DB1" w:rsidRDefault="002F7DB1" w:rsidP="002F7DB1">
      <w:pPr>
        <w:ind w:firstLine="567"/>
      </w:pPr>
      <w:r>
        <w:t xml:space="preserve">Все измерения, производимые блоком на данный момент, включая пульсацию пламени, отображаются в окне </w:t>
      </w:r>
      <w:r w:rsidRPr="00D01C0F">
        <w:rPr>
          <w:b/>
        </w:rPr>
        <w:t>ВСЕ</w:t>
      </w:r>
      <w:r>
        <w:t xml:space="preserve"> </w:t>
      </w:r>
      <w:r w:rsidRPr="00D01C0F">
        <w:rPr>
          <w:b/>
        </w:rPr>
        <w:t>ИЗМЕРЕНИЯ</w:t>
      </w:r>
      <w:r>
        <w:t>.</w:t>
      </w:r>
    </w:p>
    <w:p w:rsidR="002F7DB1" w:rsidRDefault="002F7DB1" w:rsidP="002F7DB1">
      <w:pPr>
        <w:ind w:firstLine="567"/>
      </w:pPr>
      <w:r>
        <w:t>О ходе самого процесса можно судить по графикам, выбрав необходимый.</w:t>
      </w:r>
    </w:p>
    <w:p w:rsidR="001839B4" w:rsidRDefault="001839B4" w:rsidP="002F7DB1">
      <w:pPr>
        <w:ind w:firstLine="567"/>
      </w:pPr>
      <w:r>
        <w:t xml:space="preserve">Для комфортного чтения данных с индикатора в блоке имеется возможность вывода измерений в увеличенном виде. Если находясь в меню </w:t>
      </w:r>
      <w:r w:rsidRPr="001839B4">
        <w:rPr>
          <w:b/>
        </w:rPr>
        <w:t>ВЫВОД ИНФОРМАЦИИ</w:t>
      </w:r>
      <w:r>
        <w:t xml:space="preserve"> (не выбирая ни одного из предложенных там способов вывода информации),нажать кнопку </w:t>
      </w:r>
      <w:r>
        <w:rPr>
          <w:lang w:val="en-US"/>
        </w:rPr>
        <w:t>F</w:t>
      </w:r>
      <w:r w:rsidRPr="001839B4">
        <w:t>2</w:t>
      </w:r>
      <w:r>
        <w:t xml:space="preserve">, то на весь экран выводится одно из измерений, производимых блоком, выбор необходимого производится кнопками </w:t>
      </w:r>
      <w:r w:rsidRPr="00234D2B">
        <w:rPr>
          <w:vertAlign w:val="subscript"/>
        </w:rPr>
        <w:object w:dxaOrig="360" w:dyaOrig="348">
          <v:shape id="_x0000_i1096" type="#_x0000_t75" style="width:21.75pt;height:14.25pt" o:ole="">
            <v:imagedata r:id="rId9" o:title=""/>
          </v:shape>
          <o:OLEObject Type="Embed" ProgID="Visio.Drawing.11" ShapeID="_x0000_i1096" DrawAspect="Content" ObjectID="_1834222613" r:id="rId93"/>
        </w:object>
      </w:r>
      <w:r>
        <w:rPr>
          <w:vertAlign w:val="subscript"/>
        </w:rPr>
        <w:t xml:space="preserve">, </w:t>
      </w:r>
      <w:r w:rsidRPr="00234D2B">
        <w:rPr>
          <w:vertAlign w:val="subscript"/>
        </w:rPr>
        <w:object w:dxaOrig="360" w:dyaOrig="348">
          <v:shape id="_x0000_i1097" type="#_x0000_t75" style="width:21.75pt;height:14.25pt" o:ole="">
            <v:imagedata r:id="rId11" o:title=""/>
          </v:shape>
          <o:OLEObject Type="Embed" ProgID="Visio.Drawing.11" ShapeID="_x0000_i1097" DrawAspect="Content" ObjectID="_1834222614" r:id="rId94"/>
        </w:object>
      </w:r>
      <w:r>
        <w:rPr>
          <w:vertAlign w:val="subscript"/>
        </w:rPr>
        <w:t xml:space="preserve"> </w:t>
      </w:r>
      <w:r>
        <w:t>во всех режимах работы котла, кроме розжига.</w:t>
      </w:r>
    </w:p>
    <w:p w:rsidR="001839B4" w:rsidRPr="001839B4" w:rsidRDefault="001839B4" w:rsidP="002F7DB1">
      <w:pPr>
        <w:ind w:firstLine="567"/>
      </w:pPr>
      <w:r>
        <w:t>На время от пуска котла до розжига запальника на блоке отображается обратный</w:t>
      </w:r>
      <w:r w:rsidR="001B194E">
        <w:t xml:space="preserve"> </w:t>
      </w:r>
      <w:r>
        <w:t>отсчет времени.</w:t>
      </w:r>
    </w:p>
    <w:p w:rsidR="002F7DB1" w:rsidRDefault="002F7DB1" w:rsidP="002F7DB1">
      <w:pPr>
        <w:ind w:firstLine="567"/>
        <w:rPr>
          <w:vertAlign w:val="subscript"/>
        </w:rPr>
      </w:pPr>
      <w:r>
        <w:t>2.1</w:t>
      </w:r>
      <w:r w:rsidR="00127F45">
        <w:t>3</w:t>
      </w:r>
      <w:r>
        <w:t xml:space="preserve">.3. Изменять заданное значение температуры воды можно в меню </w:t>
      </w:r>
      <w:r w:rsidRPr="00D01C0F">
        <w:rPr>
          <w:b/>
        </w:rPr>
        <w:t>СТАНДАРТНЫЙ</w:t>
      </w:r>
      <w:r>
        <w:t xml:space="preserve"> и </w:t>
      </w:r>
      <w:r w:rsidRPr="00D01C0F">
        <w:rPr>
          <w:b/>
        </w:rPr>
        <w:t>МНЕМОНИКА</w:t>
      </w:r>
      <w:r>
        <w:t xml:space="preserve"> кнопками  </w:t>
      </w:r>
      <w:r w:rsidRPr="00234D2B">
        <w:rPr>
          <w:vertAlign w:val="subscript"/>
        </w:rPr>
        <w:object w:dxaOrig="360" w:dyaOrig="348">
          <v:shape id="_x0000_i1098" type="#_x0000_t75" style="width:21.75pt;height:14.25pt" o:ole="">
            <v:imagedata r:id="rId9" o:title=""/>
          </v:shape>
          <o:OLEObject Type="Embed" ProgID="Visio.Drawing.11" ShapeID="_x0000_i1098" DrawAspect="Content" ObjectID="_1834222615" r:id="rId95"/>
        </w:object>
      </w:r>
      <w:r>
        <w:rPr>
          <w:vertAlign w:val="subscript"/>
        </w:rPr>
        <w:t xml:space="preserve">, </w:t>
      </w:r>
      <w:r w:rsidRPr="00234D2B">
        <w:rPr>
          <w:vertAlign w:val="subscript"/>
        </w:rPr>
        <w:object w:dxaOrig="360" w:dyaOrig="348">
          <v:shape id="_x0000_i1099" type="#_x0000_t75" style="width:21.75pt;height:14.25pt" o:ole="">
            <v:imagedata r:id="rId11" o:title=""/>
          </v:shape>
          <o:OLEObject Type="Embed" ProgID="Visio.Drawing.11" ShapeID="_x0000_i1099" DrawAspect="Content" ObjectID="_1834222616" r:id="rId96"/>
        </w:object>
      </w:r>
      <w:r>
        <w:rPr>
          <w:vertAlign w:val="subscript"/>
        </w:rPr>
        <w:t>.</w:t>
      </w:r>
    </w:p>
    <w:p w:rsidR="002F7DB1" w:rsidRDefault="002F7DB1" w:rsidP="002F7DB1">
      <w:pPr>
        <w:ind w:firstLine="567"/>
      </w:pPr>
      <w:r>
        <w:t xml:space="preserve">Звуковой сигнал снимается нажатием любой кнопки, а наименование причины аварии или отказа кнопкой </w:t>
      </w:r>
      <w:r w:rsidR="00546F4F" w:rsidRPr="002B7C9C">
        <w:rPr>
          <w:b/>
          <w:lang w:val="en-US"/>
        </w:rPr>
        <w:t>F</w:t>
      </w:r>
      <w:r w:rsidR="00546F4F" w:rsidRPr="002B7C9C">
        <w:rPr>
          <w:b/>
        </w:rPr>
        <w:t>1</w:t>
      </w:r>
      <w:r w:rsidR="00546F4F">
        <w:t xml:space="preserve"> после окончания продувки котла.</w:t>
      </w:r>
    </w:p>
    <w:p w:rsidR="00845D7E" w:rsidRDefault="00845D7E" w:rsidP="002F7DB1">
      <w:pPr>
        <w:ind w:firstLine="567"/>
      </w:pPr>
      <w:r>
        <w:t>2.1</w:t>
      </w:r>
      <w:r w:rsidR="00127F45">
        <w:t>3</w:t>
      </w:r>
      <w:r>
        <w:t>.4. В режиме РАБОТА через три минуты после последнего нажатия клавиши на лицевой панели блока жидкокристаллический индикатор автоматически переводится в режим пониженного энергопотребления. Нажатие любой кнопки на лицевой панели блока восстанавливает яркость свечения индикатора.</w:t>
      </w:r>
    </w:p>
    <w:p w:rsidR="00CD37D7" w:rsidRPr="00CD37D7" w:rsidRDefault="00CD37D7" w:rsidP="002F7DB1">
      <w:pPr>
        <w:ind w:firstLine="567"/>
      </w:pPr>
      <w:r>
        <w:t>2.1</w:t>
      </w:r>
      <w:r w:rsidR="00127F45">
        <w:t>3</w:t>
      </w:r>
      <w:r>
        <w:t xml:space="preserve">.5. При необходимости перехода на другой вид топлива нужно при отключенном котле, нажав кнопки </w:t>
      </w:r>
      <w:r w:rsidRPr="00234D2B">
        <w:rPr>
          <w:vertAlign w:val="subscript"/>
        </w:rPr>
        <w:object w:dxaOrig="360" w:dyaOrig="348">
          <v:shape id="_x0000_i1100" type="#_x0000_t75" style="width:21.75pt;height:14.25pt" o:ole="">
            <v:imagedata r:id="rId9" o:title=""/>
          </v:shape>
          <o:OLEObject Type="Embed" ProgID="Visio.Drawing.11" ShapeID="_x0000_i1100" DrawAspect="Content" ObjectID="_1834222617" r:id="rId97"/>
        </w:object>
      </w:r>
      <w:r>
        <w:rPr>
          <w:vertAlign w:val="subscript"/>
        </w:rPr>
        <w:t xml:space="preserve">, </w:t>
      </w:r>
      <w:r w:rsidRPr="00234D2B">
        <w:rPr>
          <w:vertAlign w:val="subscript"/>
        </w:rPr>
        <w:object w:dxaOrig="360" w:dyaOrig="348">
          <v:shape id="_x0000_i1101" type="#_x0000_t75" style="width:21.75pt;height:14.25pt" o:ole="">
            <v:imagedata r:id="rId11" o:title=""/>
          </v:shape>
          <o:OLEObject Type="Embed" ProgID="Visio.Drawing.11" ShapeID="_x0000_i1101" DrawAspect="Content" ObjectID="_1834222618" r:id="rId98"/>
        </w:object>
      </w:r>
      <w:r>
        <w:rPr>
          <w:vertAlign w:val="subscript"/>
        </w:rPr>
        <w:t xml:space="preserve"> </w:t>
      </w:r>
      <w:r w:rsidRPr="00CD37D7">
        <w:t>одновременно</w:t>
      </w:r>
      <w:r>
        <w:t xml:space="preserve">, войти в окно </w:t>
      </w:r>
      <w:r w:rsidRPr="00CD37D7">
        <w:rPr>
          <w:rFonts w:ascii="Arial" w:hAnsi="Arial" w:cs="Arial"/>
          <w:b/>
        </w:rPr>
        <w:t>ДОПОЛНИТЕЛЬНЫЕ ЗАДАЧИ</w:t>
      </w:r>
      <w:r>
        <w:t xml:space="preserve">, выбрать там раздел </w:t>
      </w:r>
      <w:r w:rsidRPr="00CD37D7">
        <w:rPr>
          <w:rFonts w:ascii="Arial" w:hAnsi="Arial" w:cs="Arial"/>
          <w:b/>
        </w:rPr>
        <w:t>ПРОФИЛЬ</w:t>
      </w:r>
      <w:r>
        <w:t xml:space="preserve"> кнопками</w:t>
      </w:r>
      <w:r w:rsidRPr="00234D2B">
        <w:rPr>
          <w:vertAlign w:val="subscript"/>
        </w:rPr>
        <w:object w:dxaOrig="360" w:dyaOrig="348">
          <v:shape id="_x0000_i1102" type="#_x0000_t75" style="width:21.75pt;height:14.25pt" o:ole="">
            <v:imagedata r:id="rId9" o:title=""/>
          </v:shape>
          <o:OLEObject Type="Embed" ProgID="Visio.Drawing.11" ShapeID="_x0000_i1102" DrawAspect="Content" ObjectID="_1834222619" r:id="rId99"/>
        </w:object>
      </w:r>
      <w:r>
        <w:rPr>
          <w:vertAlign w:val="subscript"/>
        </w:rPr>
        <w:t xml:space="preserve"> </w:t>
      </w:r>
      <w:r w:rsidRPr="00CD37D7">
        <w:t>или</w:t>
      </w:r>
      <w:r>
        <w:t xml:space="preserve"> </w:t>
      </w:r>
      <w:r w:rsidRPr="00234D2B">
        <w:rPr>
          <w:vertAlign w:val="subscript"/>
        </w:rPr>
        <w:object w:dxaOrig="360" w:dyaOrig="348">
          <v:shape id="_x0000_i1103" type="#_x0000_t75" style="width:21.75pt;height:14.25pt" o:ole="">
            <v:imagedata r:id="rId11" o:title=""/>
          </v:shape>
          <o:OLEObject Type="Embed" ProgID="Visio.Drawing.11" ShapeID="_x0000_i1103" DrawAspect="Content" ObjectID="_1834222620" r:id="rId100"/>
        </w:object>
      </w:r>
      <w:r>
        <w:rPr>
          <w:vertAlign w:val="subscript"/>
        </w:rPr>
        <w:t xml:space="preserve">, </w:t>
      </w:r>
      <w:r>
        <w:t xml:space="preserve">и войти в него кнопкой </w:t>
      </w:r>
      <w:r w:rsidRPr="00CD37D7">
        <w:rPr>
          <w:b/>
        </w:rPr>
        <w:t>ОК</w:t>
      </w:r>
      <w:r>
        <w:t xml:space="preserve">. Выбрать необходимый в данный момент вид топлива и снова нажать кнопку </w:t>
      </w:r>
      <w:r w:rsidRPr="00CD37D7">
        <w:rPr>
          <w:b/>
        </w:rPr>
        <w:t>ОК</w:t>
      </w:r>
      <w:r>
        <w:t>.</w:t>
      </w:r>
    </w:p>
    <w:p w:rsidR="003A0911" w:rsidRDefault="003A0911" w:rsidP="002F7DB1">
      <w:pPr>
        <w:ind w:firstLine="567"/>
      </w:pPr>
    </w:p>
    <w:p w:rsidR="00CA399B" w:rsidRDefault="00CA399B" w:rsidP="00CA399B">
      <w:pPr>
        <w:pStyle w:val="2"/>
        <w:spacing w:line="360" w:lineRule="auto"/>
        <w:ind w:firstLine="567"/>
        <w:jc w:val="left"/>
        <w:rPr>
          <w:b/>
          <w:bCs/>
          <w:sz w:val="28"/>
        </w:rPr>
      </w:pPr>
      <w:bookmarkStart w:id="144" w:name="_Toc347495956"/>
      <w:r w:rsidRPr="006813E0">
        <w:rPr>
          <w:b/>
          <w:bCs/>
          <w:sz w:val="28"/>
        </w:rPr>
        <w:lastRenderedPageBreak/>
        <w:t>2.</w:t>
      </w:r>
      <w:r>
        <w:rPr>
          <w:b/>
          <w:bCs/>
          <w:sz w:val="28"/>
        </w:rPr>
        <w:t>1</w:t>
      </w:r>
      <w:r w:rsidR="00127F45">
        <w:rPr>
          <w:b/>
          <w:bCs/>
          <w:sz w:val="28"/>
        </w:rPr>
        <w:t>4</w:t>
      </w:r>
      <w:r w:rsidRPr="006813E0">
        <w:rPr>
          <w:b/>
          <w:bCs/>
          <w:sz w:val="28"/>
        </w:rPr>
        <w:t xml:space="preserve">. </w:t>
      </w:r>
      <w:r>
        <w:rPr>
          <w:b/>
          <w:bCs/>
          <w:sz w:val="28"/>
        </w:rPr>
        <w:t>Техническое обслуживание.</w:t>
      </w:r>
      <w:bookmarkEnd w:id="144"/>
    </w:p>
    <w:p w:rsidR="001200C4" w:rsidRDefault="001200C4" w:rsidP="001200C4">
      <w:pPr>
        <w:ind w:firstLine="567"/>
      </w:pPr>
      <w:r>
        <w:t>2.1</w:t>
      </w:r>
      <w:r w:rsidR="00127F45">
        <w:t>4</w:t>
      </w:r>
      <w:r>
        <w:t>.1. Техническое обслуживание проводится с целью предупреждения отказов и определения пригодности блока для дальнейшей эксплуатации. Вид и порядок обслуживания приведен в таблице.</w:t>
      </w:r>
    </w:p>
    <w:p w:rsidR="001200C4" w:rsidRDefault="001200C4" w:rsidP="001200C4">
      <w:pPr>
        <w:ind w:firstLine="567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4536"/>
        <w:gridCol w:w="1276"/>
        <w:gridCol w:w="1272"/>
        <w:gridCol w:w="1988"/>
      </w:tblGrid>
      <w:tr w:rsidR="001200C4">
        <w:trPr>
          <w:trHeight w:val="256"/>
        </w:trPr>
        <w:tc>
          <w:tcPr>
            <w:tcW w:w="959" w:type="dxa"/>
            <w:vMerge w:val="restart"/>
            <w:vAlign w:val="center"/>
          </w:tcPr>
          <w:p w:rsidR="001200C4" w:rsidRPr="00637F29" w:rsidRDefault="001200C4" w:rsidP="00492619">
            <w:pPr>
              <w:jc w:val="center"/>
              <w:rPr>
                <w:b/>
              </w:rPr>
            </w:pPr>
            <w:r w:rsidRPr="00637F29">
              <w:rPr>
                <w:b/>
              </w:rPr>
              <w:t>№ п.п.</w:t>
            </w:r>
          </w:p>
        </w:tc>
        <w:tc>
          <w:tcPr>
            <w:tcW w:w="4536" w:type="dxa"/>
            <w:vMerge w:val="restart"/>
            <w:vAlign w:val="center"/>
          </w:tcPr>
          <w:p w:rsidR="001200C4" w:rsidRPr="00637F29" w:rsidRDefault="001200C4" w:rsidP="00492619">
            <w:pPr>
              <w:jc w:val="center"/>
              <w:rPr>
                <w:b/>
              </w:rPr>
            </w:pPr>
            <w:r w:rsidRPr="00637F29">
              <w:rPr>
                <w:b/>
              </w:rPr>
              <w:t>Вид работы</w:t>
            </w:r>
          </w:p>
        </w:tc>
        <w:tc>
          <w:tcPr>
            <w:tcW w:w="2548" w:type="dxa"/>
            <w:gridSpan w:val="2"/>
            <w:vAlign w:val="center"/>
          </w:tcPr>
          <w:p w:rsidR="001200C4" w:rsidRPr="00637F29" w:rsidRDefault="001200C4" w:rsidP="00492619">
            <w:pPr>
              <w:jc w:val="center"/>
              <w:rPr>
                <w:b/>
              </w:rPr>
            </w:pPr>
            <w:r w:rsidRPr="00637F29">
              <w:rPr>
                <w:b/>
              </w:rPr>
              <w:t>Вид ТО</w:t>
            </w:r>
          </w:p>
        </w:tc>
        <w:tc>
          <w:tcPr>
            <w:tcW w:w="1988" w:type="dxa"/>
            <w:vMerge w:val="restart"/>
            <w:vAlign w:val="center"/>
          </w:tcPr>
          <w:p w:rsidR="00B158BC" w:rsidRPr="00637F29" w:rsidRDefault="00B158BC" w:rsidP="00492619">
            <w:pPr>
              <w:jc w:val="center"/>
              <w:rPr>
                <w:b/>
              </w:rPr>
            </w:pPr>
            <w:r w:rsidRPr="00637F29">
              <w:rPr>
                <w:b/>
              </w:rPr>
              <w:t>Средства</w:t>
            </w:r>
          </w:p>
          <w:p w:rsidR="001200C4" w:rsidRPr="00637F29" w:rsidRDefault="00B158BC" w:rsidP="00492619">
            <w:pPr>
              <w:jc w:val="center"/>
              <w:rPr>
                <w:b/>
              </w:rPr>
            </w:pPr>
            <w:r w:rsidRPr="00637F29">
              <w:rPr>
                <w:b/>
              </w:rPr>
              <w:t>измерения</w:t>
            </w:r>
          </w:p>
        </w:tc>
      </w:tr>
      <w:tr w:rsidR="001200C4">
        <w:trPr>
          <w:trHeight w:val="190"/>
        </w:trPr>
        <w:tc>
          <w:tcPr>
            <w:tcW w:w="959" w:type="dxa"/>
            <w:vMerge/>
          </w:tcPr>
          <w:p w:rsidR="001200C4" w:rsidRDefault="001200C4" w:rsidP="001200C4"/>
        </w:tc>
        <w:tc>
          <w:tcPr>
            <w:tcW w:w="4536" w:type="dxa"/>
            <w:vMerge/>
          </w:tcPr>
          <w:p w:rsidR="001200C4" w:rsidRDefault="001200C4" w:rsidP="001200C4"/>
        </w:tc>
        <w:tc>
          <w:tcPr>
            <w:tcW w:w="1276" w:type="dxa"/>
          </w:tcPr>
          <w:p w:rsidR="001200C4" w:rsidRPr="00637F29" w:rsidRDefault="001200C4" w:rsidP="001200C4">
            <w:pPr>
              <w:rPr>
                <w:b/>
              </w:rPr>
            </w:pPr>
            <w:r w:rsidRPr="00637F29">
              <w:rPr>
                <w:b/>
              </w:rPr>
              <w:t>Текущее</w:t>
            </w:r>
          </w:p>
        </w:tc>
        <w:tc>
          <w:tcPr>
            <w:tcW w:w="1272" w:type="dxa"/>
          </w:tcPr>
          <w:p w:rsidR="001200C4" w:rsidRPr="00637F29" w:rsidRDefault="00B158BC" w:rsidP="001200C4">
            <w:pPr>
              <w:rPr>
                <w:b/>
              </w:rPr>
            </w:pPr>
            <w:r w:rsidRPr="00637F29">
              <w:rPr>
                <w:b/>
              </w:rPr>
              <w:t>Плановое</w:t>
            </w:r>
          </w:p>
        </w:tc>
        <w:tc>
          <w:tcPr>
            <w:tcW w:w="1988" w:type="dxa"/>
            <w:vMerge/>
          </w:tcPr>
          <w:p w:rsidR="001200C4" w:rsidRDefault="001200C4" w:rsidP="001200C4"/>
        </w:tc>
      </w:tr>
      <w:tr w:rsidR="001200C4">
        <w:tc>
          <w:tcPr>
            <w:tcW w:w="959" w:type="dxa"/>
          </w:tcPr>
          <w:p w:rsidR="001200C4" w:rsidRPr="00637F29" w:rsidRDefault="00B158BC" w:rsidP="00637F29">
            <w:pPr>
              <w:jc w:val="center"/>
              <w:rPr>
                <w:b/>
              </w:rPr>
            </w:pPr>
            <w:r w:rsidRPr="00637F29">
              <w:rPr>
                <w:b/>
              </w:rPr>
              <w:t>1.</w:t>
            </w:r>
          </w:p>
        </w:tc>
        <w:tc>
          <w:tcPr>
            <w:tcW w:w="4536" w:type="dxa"/>
          </w:tcPr>
          <w:p w:rsidR="001200C4" w:rsidRDefault="00B158BC" w:rsidP="001200C4">
            <w:r>
              <w:t>Чистка наружных поверхностей от пыли.</w:t>
            </w:r>
          </w:p>
        </w:tc>
        <w:tc>
          <w:tcPr>
            <w:tcW w:w="1276" w:type="dxa"/>
          </w:tcPr>
          <w:p w:rsidR="001200C4" w:rsidRDefault="00B158BC" w:rsidP="00637F29">
            <w:pPr>
              <w:jc w:val="center"/>
            </w:pPr>
            <w:r>
              <w:t>+</w:t>
            </w:r>
          </w:p>
        </w:tc>
        <w:tc>
          <w:tcPr>
            <w:tcW w:w="1272" w:type="dxa"/>
          </w:tcPr>
          <w:p w:rsidR="001200C4" w:rsidRDefault="00B158BC" w:rsidP="00637F29">
            <w:pPr>
              <w:jc w:val="center"/>
            </w:pPr>
            <w:r>
              <w:t>+</w:t>
            </w:r>
          </w:p>
        </w:tc>
        <w:tc>
          <w:tcPr>
            <w:tcW w:w="1988" w:type="dxa"/>
          </w:tcPr>
          <w:p w:rsidR="001200C4" w:rsidRDefault="001200C4" w:rsidP="00492619"/>
        </w:tc>
      </w:tr>
      <w:tr w:rsidR="001200C4">
        <w:tc>
          <w:tcPr>
            <w:tcW w:w="959" w:type="dxa"/>
          </w:tcPr>
          <w:p w:rsidR="001200C4" w:rsidRPr="00637F29" w:rsidRDefault="00B158BC" w:rsidP="00637F29">
            <w:pPr>
              <w:jc w:val="center"/>
              <w:rPr>
                <w:b/>
              </w:rPr>
            </w:pPr>
            <w:r w:rsidRPr="00637F29">
              <w:rPr>
                <w:b/>
              </w:rPr>
              <w:t>2.</w:t>
            </w:r>
          </w:p>
        </w:tc>
        <w:tc>
          <w:tcPr>
            <w:tcW w:w="4536" w:type="dxa"/>
          </w:tcPr>
          <w:p w:rsidR="001200C4" w:rsidRDefault="00B158BC" w:rsidP="001200C4">
            <w:r>
              <w:t>Внешний осмотр на наличие повреждений блока, изоляции проводов.</w:t>
            </w:r>
          </w:p>
        </w:tc>
        <w:tc>
          <w:tcPr>
            <w:tcW w:w="1276" w:type="dxa"/>
          </w:tcPr>
          <w:p w:rsidR="001200C4" w:rsidRDefault="001200C4" w:rsidP="00637F29">
            <w:pPr>
              <w:jc w:val="center"/>
            </w:pPr>
          </w:p>
          <w:p w:rsidR="00B158BC" w:rsidRDefault="00B158BC" w:rsidP="00637F29">
            <w:pPr>
              <w:jc w:val="center"/>
            </w:pPr>
            <w:r>
              <w:t>+</w:t>
            </w:r>
          </w:p>
        </w:tc>
        <w:tc>
          <w:tcPr>
            <w:tcW w:w="1272" w:type="dxa"/>
          </w:tcPr>
          <w:p w:rsidR="001200C4" w:rsidRDefault="001200C4" w:rsidP="00637F29">
            <w:pPr>
              <w:jc w:val="center"/>
            </w:pPr>
          </w:p>
          <w:p w:rsidR="00B158BC" w:rsidRDefault="00B158BC" w:rsidP="00637F29">
            <w:pPr>
              <w:jc w:val="center"/>
            </w:pPr>
            <w:r>
              <w:t>+</w:t>
            </w:r>
          </w:p>
        </w:tc>
        <w:tc>
          <w:tcPr>
            <w:tcW w:w="1988" w:type="dxa"/>
          </w:tcPr>
          <w:p w:rsidR="001200C4" w:rsidRDefault="001200C4" w:rsidP="00492619"/>
        </w:tc>
      </w:tr>
      <w:tr w:rsidR="001200C4">
        <w:tc>
          <w:tcPr>
            <w:tcW w:w="959" w:type="dxa"/>
          </w:tcPr>
          <w:p w:rsidR="001200C4" w:rsidRPr="00637F29" w:rsidRDefault="00B158BC" w:rsidP="00637F29">
            <w:pPr>
              <w:jc w:val="center"/>
              <w:rPr>
                <w:b/>
              </w:rPr>
            </w:pPr>
            <w:r w:rsidRPr="00637F29">
              <w:rPr>
                <w:b/>
              </w:rPr>
              <w:t>3.</w:t>
            </w:r>
          </w:p>
        </w:tc>
        <w:tc>
          <w:tcPr>
            <w:tcW w:w="4536" w:type="dxa"/>
          </w:tcPr>
          <w:p w:rsidR="001200C4" w:rsidRDefault="00B158BC" w:rsidP="001200C4">
            <w:r>
              <w:t>Проверка срабатывания устройств защиты и сигнализации (п. 1.9.5.4.)</w:t>
            </w:r>
          </w:p>
        </w:tc>
        <w:tc>
          <w:tcPr>
            <w:tcW w:w="1276" w:type="dxa"/>
          </w:tcPr>
          <w:p w:rsidR="001200C4" w:rsidRDefault="001200C4" w:rsidP="00637F29">
            <w:pPr>
              <w:jc w:val="center"/>
            </w:pPr>
          </w:p>
          <w:p w:rsidR="00B158BC" w:rsidRDefault="00B158BC" w:rsidP="00637F29">
            <w:pPr>
              <w:jc w:val="center"/>
            </w:pPr>
            <w:r>
              <w:t>+</w:t>
            </w:r>
          </w:p>
        </w:tc>
        <w:tc>
          <w:tcPr>
            <w:tcW w:w="1272" w:type="dxa"/>
          </w:tcPr>
          <w:p w:rsidR="001200C4" w:rsidRDefault="001200C4" w:rsidP="00637F29">
            <w:pPr>
              <w:jc w:val="center"/>
            </w:pPr>
          </w:p>
          <w:p w:rsidR="00B158BC" w:rsidRDefault="00B158BC" w:rsidP="00637F29">
            <w:pPr>
              <w:jc w:val="center"/>
            </w:pPr>
            <w:r>
              <w:t>+</w:t>
            </w:r>
          </w:p>
        </w:tc>
        <w:tc>
          <w:tcPr>
            <w:tcW w:w="1988" w:type="dxa"/>
          </w:tcPr>
          <w:p w:rsidR="001200C4" w:rsidRDefault="001200C4" w:rsidP="00492619"/>
        </w:tc>
      </w:tr>
      <w:tr w:rsidR="001200C4">
        <w:tc>
          <w:tcPr>
            <w:tcW w:w="959" w:type="dxa"/>
          </w:tcPr>
          <w:p w:rsidR="001200C4" w:rsidRPr="00637F29" w:rsidRDefault="00B158BC" w:rsidP="00637F29">
            <w:pPr>
              <w:jc w:val="center"/>
              <w:rPr>
                <w:b/>
              </w:rPr>
            </w:pPr>
            <w:r w:rsidRPr="00637F29">
              <w:rPr>
                <w:b/>
              </w:rPr>
              <w:t>4.</w:t>
            </w:r>
          </w:p>
        </w:tc>
        <w:tc>
          <w:tcPr>
            <w:tcW w:w="4536" w:type="dxa"/>
          </w:tcPr>
          <w:p w:rsidR="001200C4" w:rsidRDefault="00B158BC" w:rsidP="001200C4">
            <w:r>
              <w:t>Контроль надежности заземления</w:t>
            </w:r>
          </w:p>
        </w:tc>
        <w:tc>
          <w:tcPr>
            <w:tcW w:w="1276" w:type="dxa"/>
          </w:tcPr>
          <w:p w:rsidR="001200C4" w:rsidRDefault="00B158BC" w:rsidP="00637F29">
            <w:pPr>
              <w:jc w:val="center"/>
            </w:pPr>
            <w:r>
              <w:t>+</w:t>
            </w:r>
          </w:p>
        </w:tc>
        <w:tc>
          <w:tcPr>
            <w:tcW w:w="1272" w:type="dxa"/>
          </w:tcPr>
          <w:p w:rsidR="001200C4" w:rsidRDefault="00B158BC" w:rsidP="00637F29">
            <w:pPr>
              <w:jc w:val="center"/>
            </w:pPr>
            <w:r>
              <w:t>+</w:t>
            </w:r>
          </w:p>
        </w:tc>
        <w:tc>
          <w:tcPr>
            <w:tcW w:w="1988" w:type="dxa"/>
          </w:tcPr>
          <w:p w:rsidR="001200C4" w:rsidRDefault="001200C4" w:rsidP="00492619"/>
        </w:tc>
      </w:tr>
      <w:tr w:rsidR="001200C4">
        <w:tc>
          <w:tcPr>
            <w:tcW w:w="959" w:type="dxa"/>
          </w:tcPr>
          <w:p w:rsidR="001200C4" w:rsidRPr="00637F29" w:rsidRDefault="00B158BC" w:rsidP="00637F29">
            <w:pPr>
              <w:jc w:val="center"/>
              <w:rPr>
                <w:b/>
              </w:rPr>
            </w:pPr>
            <w:r w:rsidRPr="00637F29">
              <w:rPr>
                <w:b/>
              </w:rPr>
              <w:t>5.</w:t>
            </w:r>
          </w:p>
        </w:tc>
        <w:tc>
          <w:tcPr>
            <w:tcW w:w="4536" w:type="dxa"/>
          </w:tcPr>
          <w:p w:rsidR="001200C4" w:rsidRDefault="00FD5B58" w:rsidP="001200C4">
            <w:r>
              <w:t>Чистка контактов клеммных соединений</w:t>
            </w:r>
          </w:p>
        </w:tc>
        <w:tc>
          <w:tcPr>
            <w:tcW w:w="1276" w:type="dxa"/>
          </w:tcPr>
          <w:p w:rsidR="001200C4" w:rsidRDefault="001200C4" w:rsidP="00637F29">
            <w:pPr>
              <w:jc w:val="center"/>
            </w:pPr>
          </w:p>
        </w:tc>
        <w:tc>
          <w:tcPr>
            <w:tcW w:w="1272" w:type="dxa"/>
          </w:tcPr>
          <w:p w:rsidR="001200C4" w:rsidRDefault="00FD5B58" w:rsidP="00637F29">
            <w:pPr>
              <w:jc w:val="center"/>
            </w:pPr>
            <w:r>
              <w:t>+</w:t>
            </w:r>
          </w:p>
        </w:tc>
        <w:tc>
          <w:tcPr>
            <w:tcW w:w="1988" w:type="dxa"/>
          </w:tcPr>
          <w:p w:rsidR="001200C4" w:rsidRDefault="00FD5B58" w:rsidP="00492619">
            <w:r>
              <w:t>Спирт ректификат высшей очистки, кисточка.</w:t>
            </w:r>
          </w:p>
        </w:tc>
      </w:tr>
      <w:tr w:rsidR="001200C4">
        <w:tc>
          <w:tcPr>
            <w:tcW w:w="959" w:type="dxa"/>
          </w:tcPr>
          <w:p w:rsidR="001200C4" w:rsidRPr="00637F29" w:rsidRDefault="00B158BC" w:rsidP="00637F29">
            <w:pPr>
              <w:jc w:val="center"/>
              <w:rPr>
                <w:b/>
              </w:rPr>
            </w:pPr>
            <w:r w:rsidRPr="00637F29">
              <w:rPr>
                <w:b/>
              </w:rPr>
              <w:t>6.</w:t>
            </w:r>
          </w:p>
        </w:tc>
        <w:tc>
          <w:tcPr>
            <w:tcW w:w="4536" w:type="dxa"/>
          </w:tcPr>
          <w:p w:rsidR="00FD5B58" w:rsidRDefault="00FD5B58" w:rsidP="00FD5B58">
            <w:r>
              <w:t xml:space="preserve">Проверка выходных цепей управления </w:t>
            </w:r>
          </w:p>
          <w:p w:rsidR="001200C4" w:rsidRDefault="00FD5B58" w:rsidP="00FD5B58">
            <w:r>
              <w:t>(п. 1.9.5.1.)</w:t>
            </w:r>
          </w:p>
        </w:tc>
        <w:tc>
          <w:tcPr>
            <w:tcW w:w="1276" w:type="dxa"/>
          </w:tcPr>
          <w:p w:rsidR="001200C4" w:rsidRDefault="001200C4" w:rsidP="00637F29">
            <w:pPr>
              <w:jc w:val="center"/>
            </w:pPr>
          </w:p>
        </w:tc>
        <w:tc>
          <w:tcPr>
            <w:tcW w:w="1272" w:type="dxa"/>
          </w:tcPr>
          <w:p w:rsidR="001200C4" w:rsidRDefault="001200C4" w:rsidP="00637F29">
            <w:pPr>
              <w:jc w:val="center"/>
            </w:pPr>
          </w:p>
          <w:p w:rsidR="00FD5B58" w:rsidRDefault="00FD5B58" w:rsidP="00637F29">
            <w:pPr>
              <w:jc w:val="center"/>
            </w:pPr>
            <w:r>
              <w:t>+</w:t>
            </w:r>
          </w:p>
        </w:tc>
        <w:tc>
          <w:tcPr>
            <w:tcW w:w="1988" w:type="dxa"/>
          </w:tcPr>
          <w:p w:rsidR="001200C4" w:rsidRDefault="001200C4" w:rsidP="00492619"/>
        </w:tc>
      </w:tr>
      <w:tr w:rsidR="001200C4">
        <w:tc>
          <w:tcPr>
            <w:tcW w:w="959" w:type="dxa"/>
          </w:tcPr>
          <w:p w:rsidR="001200C4" w:rsidRPr="00637F29" w:rsidRDefault="00B158BC" w:rsidP="00637F29">
            <w:pPr>
              <w:jc w:val="center"/>
              <w:rPr>
                <w:b/>
              </w:rPr>
            </w:pPr>
            <w:r w:rsidRPr="00637F29">
              <w:rPr>
                <w:b/>
              </w:rPr>
              <w:t>7.</w:t>
            </w:r>
          </w:p>
        </w:tc>
        <w:tc>
          <w:tcPr>
            <w:tcW w:w="4536" w:type="dxa"/>
          </w:tcPr>
          <w:p w:rsidR="001200C4" w:rsidRDefault="00FD5B58" w:rsidP="00FD5B58">
            <w:r>
              <w:t>Проверка измерений аналоговых входных сигналов (п. 1.9.5.3.)</w:t>
            </w:r>
          </w:p>
        </w:tc>
        <w:tc>
          <w:tcPr>
            <w:tcW w:w="1276" w:type="dxa"/>
          </w:tcPr>
          <w:p w:rsidR="001200C4" w:rsidRDefault="001200C4" w:rsidP="00637F29">
            <w:pPr>
              <w:jc w:val="center"/>
            </w:pPr>
          </w:p>
        </w:tc>
        <w:tc>
          <w:tcPr>
            <w:tcW w:w="1272" w:type="dxa"/>
          </w:tcPr>
          <w:p w:rsidR="001200C4" w:rsidRDefault="001200C4" w:rsidP="00637F29">
            <w:pPr>
              <w:jc w:val="center"/>
            </w:pPr>
          </w:p>
          <w:p w:rsidR="00FD5B58" w:rsidRDefault="00FD5B58" w:rsidP="00637F29">
            <w:pPr>
              <w:jc w:val="center"/>
            </w:pPr>
            <w:r>
              <w:t>+</w:t>
            </w:r>
          </w:p>
        </w:tc>
        <w:tc>
          <w:tcPr>
            <w:tcW w:w="1988" w:type="dxa"/>
          </w:tcPr>
          <w:p w:rsidR="001200C4" w:rsidRDefault="00FD5B58" w:rsidP="00492619">
            <w:r>
              <w:t>Мультиметр (базовая погрешность 0,2%), магазин сопротивлений, источник питания 10-30 В.</w:t>
            </w:r>
          </w:p>
        </w:tc>
      </w:tr>
      <w:tr w:rsidR="001200C4">
        <w:tc>
          <w:tcPr>
            <w:tcW w:w="959" w:type="dxa"/>
          </w:tcPr>
          <w:p w:rsidR="001200C4" w:rsidRPr="00637F29" w:rsidRDefault="00B158BC" w:rsidP="00637F29">
            <w:pPr>
              <w:jc w:val="center"/>
              <w:rPr>
                <w:b/>
              </w:rPr>
            </w:pPr>
            <w:r w:rsidRPr="00637F29">
              <w:rPr>
                <w:b/>
              </w:rPr>
              <w:t>8.</w:t>
            </w:r>
          </w:p>
        </w:tc>
        <w:tc>
          <w:tcPr>
            <w:tcW w:w="4536" w:type="dxa"/>
          </w:tcPr>
          <w:p w:rsidR="001200C4" w:rsidRDefault="00FD5B58" w:rsidP="00FD5B58">
            <w:r>
              <w:t>Проверка аналоговых входных сигналов</w:t>
            </w:r>
          </w:p>
        </w:tc>
        <w:tc>
          <w:tcPr>
            <w:tcW w:w="1276" w:type="dxa"/>
          </w:tcPr>
          <w:p w:rsidR="001200C4" w:rsidRDefault="001200C4" w:rsidP="00637F29">
            <w:pPr>
              <w:jc w:val="center"/>
            </w:pPr>
          </w:p>
        </w:tc>
        <w:tc>
          <w:tcPr>
            <w:tcW w:w="1272" w:type="dxa"/>
          </w:tcPr>
          <w:p w:rsidR="001200C4" w:rsidRDefault="00FD5B58" w:rsidP="00637F29">
            <w:pPr>
              <w:jc w:val="center"/>
            </w:pPr>
            <w:r>
              <w:t>+</w:t>
            </w:r>
          </w:p>
        </w:tc>
        <w:tc>
          <w:tcPr>
            <w:tcW w:w="1988" w:type="dxa"/>
          </w:tcPr>
          <w:p w:rsidR="001200C4" w:rsidRDefault="00FD5B58" w:rsidP="00492619">
            <w:r>
              <w:t>Мультиметр.</w:t>
            </w:r>
          </w:p>
        </w:tc>
      </w:tr>
    </w:tbl>
    <w:p w:rsidR="001200C4" w:rsidRPr="001200C4" w:rsidRDefault="001200C4" w:rsidP="001200C4"/>
    <w:p w:rsidR="00E07423" w:rsidRDefault="00FD5B58" w:rsidP="00A712AC">
      <w:pPr>
        <w:ind w:firstLine="567"/>
      </w:pPr>
      <w:r>
        <w:t>2.1</w:t>
      </w:r>
      <w:r w:rsidR="00127F45">
        <w:t>4</w:t>
      </w:r>
      <w:r>
        <w:t>.2. Текущее ТО проводится с периодичностью один раз в месяц персоналом эксплуатирующей организации</w:t>
      </w:r>
      <w:r w:rsidR="00A712AC">
        <w:t>, ознакомленным с техническим описанием и инструкцией по эксплуатации.</w:t>
      </w:r>
    </w:p>
    <w:p w:rsidR="00A712AC" w:rsidRDefault="00A712AC" w:rsidP="00A712AC">
      <w:pPr>
        <w:ind w:firstLine="567"/>
      </w:pPr>
      <w:r>
        <w:t>Текущее ТО можно производить без отключения, на работающем котле.</w:t>
      </w:r>
    </w:p>
    <w:p w:rsidR="00A712AC" w:rsidRDefault="00A712AC" w:rsidP="00A712AC">
      <w:pPr>
        <w:ind w:firstLine="567"/>
      </w:pPr>
      <w:r>
        <w:t>Плановое ТО проводится не реже одного раза в два года или после длительного простоя оборудования квалифицированными специалистами КИПиА эксплуатирующей организации, пуско-наладочными организациями, предприятием-изготовителем или его официальными представителями.</w:t>
      </w:r>
    </w:p>
    <w:p w:rsidR="00A712AC" w:rsidRDefault="00A712AC" w:rsidP="00A712AC">
      <w:pPr>
        <w:ind w:firstLine="567"/>
      </w:pPr>
      <w:r>
        <w:t>2.1</w:t>
      </w:r>
      <w:r w:rsidR="00127F45">
        <w:t>4</w:t>
      </w:r>
      <w:r>
        <w:t>.3. Проверку по пунктам 6 – 8 планового ТО проводить только для использованных в работе блока цепей.</w:t>
      </w:r>
    </w:p>
    <w:p w:rsidR="00A712AC" w:rsidRDefault="00A712AC" w:rsidP="00A712AC">
      <w:pPr>
        <w:ind w:firstLine="567"/>
      </w:pPr>
      <w:r>
        <w:t>2.1</w:t>
      </w:r>
      <w:r w:rsidR="00127F45">
        <w:t>4</w:t>
      </w:r>
      <w:r>
        <w:t>.4. При чистке контактов не вставлять в розетки посторонние предметы (проволоку, иголки и т.д.).</w:t>
      </w:r>
    </w:p>
    <w:p w:rsidR="00A712AC" w:rsidRDefault="00A712AC" w:rsidP="00A712AC">
      <w:pPr>
        <w:ind w:firstLine="567"/>
      </w:pPr>
      <w:r>
        <w:t>2.1</w:t>
      </w:r>
      <w:r w:rsidR="00127F45">
        <w:t>4</w:t>
      </w:r>
      <w:r>
        <w:t>.5. Проверку аналоговых цепей проводить не менее чем в 2-х рабочих точках.</w:t>
      </w:r>
    </w:p>
    <w:p w:rsidR="003A0911" w:rsidRPr="002C7590" w:rsidRDefault="00A712AC" w:rsidP="002C7590">
      <w:pPr>
        <w:ind w:firstLine="567"/>
      </w:pPr>
      <w:r>
        <w:t>2.1</w:t>
      </w:r>
      <w:r w:rsidR="00127F45">
        <w:t>4</w:t>
      </w:r>
      <w:r>
        <w:t xml:space="preserve">.6. Проведение </w:t>
      </w:r>
      <w:r w:rsidR="002C7590">
        <w:t>ТО фиксировать в паспорте блока.</w:t>
      </w:r>
    </w:p>
    <w:p w:rsidR="003A0911" w:rsidRPr="00706815" w:rsidRDefault="003A0911" w:rsidP="002C7590">
      <w:pPr>
        <w:jc w:val="both"/>
      </w:pPr>
    </w:p>
    <w:p w:rsidR="00EB0339" w:rsidRDefault="00EB0339" w:rsidP="00793EDE">
      <w:pPr>
        <w:pStyle w:val="2"/>
        <w:spacing w:line="360" w:lineRule="auto"/>
        <w:jc w:val="left"/>
        <w:rPr>
          <w:b/>
          <w:bCs/>
          <w:sz w:val="28"/>
        </w:rPr>
      </w:pPr>
      <w:bookmarkStart w:id="145" w:name="_Toc167259540"/>
      <w:bookmarkStart w:id="146" w:name="_Toc347495957"/>
    </w:p>
    <w:p w:rsidR="00EB0339" w:rsidRDefault="00EB0339" w:rsidP="00793EDE">
      <w:pPr>
        <w:pStyle w:val="2"/>
        <w:spacing w:line="360" w:lineRule="auto"/>
        <w:jc w:val="left"/>
        <w:rPr>
          <w:b/>
          <w:bCs/>
          <w:sz w:val="28"/>
        </w:rPr>
      </w:pPr>
    </w:p>
    <w:p w:rsidR="00793EDE" w:rsidRPr="00C67392" w:rsidRDefault="00793EDE" w:rsidP="00793EDE">
      <w:pPr>
        <w:pStyle w:val="2"/>
        <w:spacing w:line="360" w:lineRule="auto"/>
        <w:jc w:val="left"/>
        <w:rPr>
          <w:b/>
          <w:bCs/>
          <w:sz w:val="28"/>
        </w:rPr>
      </w:pPr>
      <w:r w:rsidRPr="00C67392">
        <w:rPr>
          <w:b/>
          <w:bCs/>
          <w:sz w:val="28"/>
        </w:rPr>
        <w:t>2.1</w:t>
      </w:r>
      <w:r w:rsidR="00127F45">
        <w:rPr>
          <w:b/>
          <w:bCs/>
          <w:sz w:val="28"/>
        </w:rPr>
        <w:t>5</w:t>
      </w:r>
      <w:r w:rsidRPr="00C67392">
        <w:rPr>
          <w:b/>
          <w:bCs/>
          <w:sz w:val="28"/>
        </w:rPr>
        <w:t>. Вероятные неисправности и методы их устранения.</w:t>
      </w:r>
      <w:bookmarkEnd w:id="145"/>
      <w:bookmarkEnd w:id="146"/>
    </w:p>
    <w:p w:rsidR="00793EDE" w:rsidRDefault="00793EDE" w:rsidP="00793EDE">
      <w:pPr>
        <w:ind w:firstLine="567"/>
        <w:jc w:val="both"/>
      </w:pPr>
      <w:r>
        <w:t>Поиск неисправностей блока необходимо начинать</w:t>
      </w:r>
      <w:r w:rsidR="00F65AE1">
        <w:t>,</w:t>
      </w:r>
      <w:r>
        <w:t xml:space="preserve"> убедившись в исправности датчиков и исполнительных механизмов, а также правильности их электромонтажа.</w:t>
      </w:r>
    </w:p>
    <w:p w:rsidR="00793EDE" w:rsidRDefault="00793EDE" w:rsidP="00793EDE">
      <w:pPr>
        <w:ind w:firstLine="567"/>
        <w:jc w:val="both"/>
      </w:pPr>
      <w:r>
        <w:t>Проверить состояние контактов разъемных соединений, надежность крепления функциональных блоков.</w:t>
      </w:r>
    </w:p>
    <w:p w:rsidR="00793EDE" w:rsidRDefault="00793EDE" w:rsidP="00793EDE">
      <w:pPr>
        <w:ind w:firstLine="567"/>
        <w:jc w:val="both"/>
      </w:pPr>
      <w:r>
        <w:t xml:space="preserve">Перечень некоторых возможных неисправностей </w:t>
      </w:r>
      <w:r>
        <w:rPr>
          <w:b/>
        </w:rPr>
        <w:t>БУК-МП-</w:t>
      </w:r>
      <w:r w:rsidR="00F65AE1">
        <w:rPr>
          <w:b/>
        </w:rPr>
        <w:t>11</w:t>
      </w:r>
      <w:r>
        <w:t xml:space="preserve"> приведен</w:t>
      </w:r>
      <w:r w:rsidR="00896975">
        <w:t xml:space="preserve"> ниже</w:t>
      </w:r>
      <w:r>
        <w:t xml:space="preserve"> в таблице.</w:t>
      </w:r>
    </w:p>
    <w:p w:rsidR="00492619" w:rsidRDefault="00492619" w:rsidP="00793EDE">
      <w:pPr>
        <w:ind w:firstLine="567"/>
        <w:jc w:val="both"/>
      </w:pPr>
    </w:p>
    <w:tbl>
      <w:tblPr>
        <w:tblW w:w="100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402"/>
        <w:gridCol w:w="3543"/>
        <w:gridCol w:w="2727"/>
      </w:tblGrid>
      <w:tr w:rsidR="00994862" w:rsidRPr="004B5798">
        <w:tc>
          <w:tcPr>
            <w:tcW w:w="426" w:type="dxa"/>
          </w:tcPr>
          <w:p w:rsidR="00994862" w:rsidRDefault="00994862" w:rsidP="0099486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№</w:t>
            </w:r>
          </w:p>
          <w:p w:rsidR="00994862" w:rsidRPr="004B5798" w:rsidRDefault="00994862" w:rsidP="00994862">
            <w:pPr>
              <w:ind w:left="-108" w:right="-108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п/п</w:t>
            </w:r>
          </w:p>
        </w:tc>
        <w:tc>
          <w:tcPr>
            <w:tcW w:w="3402" w:type="dxa"/>
            <w:vAlign w:val="center"/>
          </w:tcPr>
          <w:p w:rsidR="00994862" w:rsidRPr="004B5798" w:rsidRDefault="00994862" w:rsidP="00492619">
            <w:pPr>
              <w:jc w:val="center"/>
              <w:rPr>
                <w:b/>
                <w:szCs w:val="24"/>
              </w:rPr>
            </w:pPr>
            <w:r w:rsidRPr="004B5798">
              <w:rPr>
                <w:b/>
                <w:szCs w:val="24"/>
              </w:rPr>
              <w:t>Наименование неисправностей</w:t>
            </w:r>
            <w:r w:rsidR="00492619">
              <w:rPr>
                <w:b/>
                <w:szCs w:val="24"/>
              </w:rPr>
              <w:t xml:space="preserve"> </w:t>
            </w:r>
            <w:r w:rsidRPr="004B5798">
              <w:rPr>
                <w:b/>
                <w:szCs w:val="24"/>
              </w:rPr>
              <w:t>и внешнее проявление</w:t>
            </w:r>
          </w:p>
        </w:tc>
        <w:tc>
          <w:tcPr>
            <w:tcW w:w="3543" w:type="dxa"/>
            <w:vAlign w:val="center"/>
          </w:tcPr>
          <w:p w:rsidR="00492619" w:rsidRDefault="00994862" w:rsidP="00492619">
            <w:pPr>
              <w:jc w:val="center"/>
              <w:rPr>
                <w:b/>
                <w:szCs w:val="24"/>
              </w:rPr>
            </w:pPr>
            <w:r w:rsidRPr="004B5798">
              <w:rPr>
                <w:b/>
                <w:szCs w:val="24"/>
              </w:rPr>
              <w:t>Вероятная причина</w:t>
            </w:r>
            <w:r w:rsidR="00492619">
              <w:rPr>
                <w:b/>
                <w:szCs w:val="24"/>
              </w:rPr>
              <w:t xml:space="preserve"> </w:t>
            </w:r>
          </w:p>
          <w:p w:rsidR="00994862" w:rsidRPr="004B5798" w:rsidRDefault="00994862" w:rsidP="00492619">
            <w:pPr>
              <w:jc w:val="center"/>
              <w:rPr>
                <w:b/>
                <w:szCs w:val="24"/>
              </w:rPr>
            </w:pPr>
            <w:r w:rsidRPr="004B5798">
              <w:rPr>
                <w:b/>
                <w:szCs w:val="24"/>
              </w:rPr>
              <w:t>неисправности</w:t>
            </w:r>
          </w:p>
        </w:tc>
        <w:tc>
          <w:tcPr>
            <w:tcW w:w="2727" w:type="dxa"/>
            <w:vAlign w:val="center"/>
          </w:tcPr>
          <w:p w:rsidR="00994862" w:rsidRPr="004B5798" w:rsidRDefault="00994862" w:rsidP="00F65AE1">
            <w:pPr>
              <w:jc w:val="center"/>
              <w:rPr>
                <w:b/>
                <w:szCs w:val="24"/>
              </w:rPr>
            </w:pPr>
            <w:r w:rsidRPr="004B5798">
              <w:rPr>
                <w:b/>
                <w:szCs w:val="24"/>
              </w:rPr>
              <w:t>Метод устранения</w:t>
            </w:r>
          </w:p>
        </w:tc>
      </w:tr>
      <w:tr w:rsidR="00994862" w:rsidRPr="004B5798">
        <w:trPr>
          <w:trHeight w:val="653"/>
        </w:trPr>
        <w:tc>
          <w:tcPr>
            <w:tcW w:w="426" w:type="dxa"/>
          </w:tcPr>
          <w:p w:rsidR="00994862" w:rsidRPr="00994862" w:rsidRDefault="00994862" w:rsidP="00994862">
            <w:pPr>
              <w:jc w:val="center"/>
              <w:rPr>
                <w:b/>
                <w:sz w:val="22"/>
                <w:szCs w:val="22"/>
              </w:rPr>
            </w:pPr>
            <w:r w:rsidRPr="0099486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994862" w:rsidRPr="00F65AE1" w:rsidRDefault="00994862" w:rsidP="00F65AE1">
            <w:pPr>
              <w:rPr>
                <w:sz w:val="22"/>
                <w:szCs w:val="22"/>
              </w:rPr>
            </w:pPr>
            <w:r w:rsidRPr="00F65AE1">
              <w:rPr>
                <w:sz w:val="22"/>
                <w:szCs w:val="22"/>
              </w:rPr>
              <w:t>При включении тумблера «СЕТЬ» не светятся индикаторы на блоке</w:t>
            </w:r>
          </w:p>
        </w:tc>
        <w:tc>
          <w:tcPr>
            <w:tcW w:w="3543" w:type="dxa"/>
          </w:tcPr>
          <w:p w:rsidR="00994862" w:rsidRPr="00F65AE1" w:rsidRDefault="00994862" w:rsidP="00F65AE1">
            <w:pPr>
              <w:rPr>
                <w:b/>
                <w:sz w:val="22"/>
                <w:szCs w:val="22"/>
              </w:rPr>
            </w:pPr>
            <w:r w:rsidRPr="00F65AE1">
              <w:rPr>
                <w:b/>
                <w:sz w:val="22"/>
                <w:szCs w:val="22"/>
              </w:rPr>
              <w:t>Перегорел предохранитель «~220 В 0,5 А» на импульсном преобразователе напряжения</w:t>
            </w:r>
          </w:p>
        </w:tc>
        <w:tc>
          <w:tcPr>
            <w:tcW w:w="2727" w:type="dxa"/>
          </w:tcPr>
          <w:p w:rsidR="00994862" w:rsidRPr="00F65AE1" w:rsidRDefault="00994862" w:rsidP="00F65AE1">
            <w:pPr>
              <w:rPr>
                <w:b/>
                <w:sz w:val="22"/>
                <w:szCs w:val="22"/>
              </w:rPr>
            </w:pPr>
            <w:r w:rsidRPr="00F65AE1">
              <w:rPr>
                <w:b/>
                <w:sz w:val="22"/>
                <w:szCs w:val="22"/>
              </w:rPr>
              <w:t>Заменить предохранитель</w:t>
            </w:r>
          </w:p>
        </w:tc>
      </w:tr>
      <w:tr w:rsidR="00994862" w:rsidRPr="004B5798">
        <w:trPr>
          <w:trHeight w:val="793"/>
        </w:trPr>
        <w:tc>
          <w:tcPr>
            <w:tcW w:w="426" w:type="dxa"/>
          </w:tcPr>
          <w:p w:rsidR="00994862" w:rsidRPr="00994862" w:rsidRDefault="00994862" w:rsidP="00994862">
            <w:pPr>
              <w:jc w:val="center"/>
              <w:rPr>
                <w:b/>
                <w:sz w:val="22"/>
                <w:szCs w:val="22"/>
              </w:rPr>
            </w:pPr>
            <w:r w:rsidRPr="0099486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402" w:type="dxa"/>
          </w:tcPr>
          <w:p w:rsidR="00994862" w:rsidRPr="00F65AE1" w:rsidRDefault="00994862" w:rsidP="00F65AE1">
            <w:pPr>
              <w:rPr>
                <w:sz w:val="22"/>
                <w:szCs w:val="22"/>
              </w:rPr>
            </w:pPr>
            <w:r w:rsidRPr="00F65AE1">
              <w:rPr>
                <w:sz w:val="22"/>
                <w:szCs w:val="22"/>
              </w:rPr>
              <w:t>Не подается напряжение на исполнительный механизм</w:t>
            </w:r>
          </w:p>
        </w:tc>
        <w:tc>
          <w:tcPr>
            <w:tcW w:w="3543" w:type="dxa"/>
          </w:tcPr>
          <w:p w:rsidR="00994862" w:rsidRPr="00F65AE1" w:rsidRDefault="00994862" w:rsidP="00F65AE1">
            <w:pPr>
              <w:rPr>
                <w:b/>
                <w:sz w:val="22"/>
                <w:szCs w:val="22"/>
              </w:rPr>
            </w:pPr>
            <w:r w:rsidRPr="00F65AE1">
              <w:rPr>
                <w:b/>
                <w:sz w:val="22"/>
                <w:szCs w:val="22"/>
              </w:rPr>
              <w:t>Перегорел предохранитель соответствующий исполнительному механизму</w:t>
            </w:r>
          </w:p>
        </w:tc>
        <w:tc>
          <w:tcPr>
            <w:tcW w:w="2727" w:type="dxa"/>
          </w:tcPr>
          <w:p w:rsidR="00994862" w:rsidRPr="00F65AE1" w:rsidRDefault="00994862" w:rsidP="00F65AE1">
            <w:pPr>
              <w:rPr>
                <w:b/>
                <w:sz w:val="22"/>
                <w:szCs w:val="22"/>
              </w:rPr>
            </w:pPr>
            <w:r w:rsidRPr="00F65AE1">
              <w:rPr>
                <w:b/>
                <w:sz w:val="22"/>
                <w:szCs w:val="22"/>
              </w:rPr>
              <w:t xml:space="preserve">Заменить предохранитель </w:t>
            </w:r>
          </w:p>
        </w:tc>
      </w:tr>
      <w:tr w:rsidR="00994862" w:rsidRPr="004B5798">
        <w:trPr>
          <w:trHeight w:val="519"/>
        </w:trPr>
        <w:tc>
          <w:tcPr>
            <w:tcW w:w="426" w:type="dxa"/>
          </w:tcPr>
          <w:p w:rsidR="00994862" w:rsidRPr="00994862" w:rsidRDefault="00994862" w:rsidP="00994862">
            <w:pPr>
              <w:jc w:val="center"/>
              <w:rPr>
                <w:b/>
                <w:sz w:val="22"/>
                <w:szCs w:val="22"/>
              </w:rPr>
            </w:pPr>
            <w:r w:rsidRPr="0099486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402" w:type="dxa"/>
          </w:tcPr>
          <w:p w:rsidR="00994862" w:rsidRPr="00F65AE1" w:rsidRDefault="00994862" w:rsidP="00F65AE1">
            <w:pPr>
              <w:rPr>
                <w:b/>
                <w:sz w:val="22"/>
                <w:szCs w:val="22"/>
              </w:rPr>
            </w:pPr>
            <w:r w:rsidRPr="00F65AE1">
              <w:rPr>
                <w:sz w:val="22"/>
                <w:szCs w:val="22"/>
              </w:rPr>
              <w:t xml:space="preserve">При работе трансформатора зажигания происходит сбой программы </w:t>
            </w:r>
          </w:p>
        </w:tc>
        <w:tc>
          <w:tcPr>
            <w:tcW w:w="3543" w:type="dxa"/>
          </w:tcPr>
          <w:p w:rsidR="00994862" w:rsidRPr="00F65AE1" w:rsidRDefault="00994862" w:rsidP="00F65AE1">
            <w:pPr>
              <w:rPr>
                <w:b/>
                <w:sz w:val="22"/>
                <w:szCs w:val="22"/>
              </w:rPr>
            </w:pPr>
            <w:r w:rsidRPr="00F65AE1">
              <w:rPr>
                <w:b/>
                <w:sz w:val="22"/>
                <w:szCs w:val="22"/>
              </w:rPr>
              <w:t>Не использован штатный высоковольтный провод</w:t>
            </w:r>
          </w:p>
        </w:tc>
        <w:tc>
          <w:tcPr>
            <w:tcW w:w="2727" w:type="dxa"/>
          </w:tcPr>
          <w:p w:rsidR="00994862" w:rsidRPr="00F65AE1" w:rsidRDefault="00994862" w:rsidP="00F65AE1">
            <w:pPr>
              <w:rPr>
                <w:b/>
                <w:sz w:val="22"/>
                <w:szCs w:val="22"/>
              </w:rPr>
            </w:pPr>
            <w:r w:rsidRPr="00F65AE1">
              <w:rPr>
                <w:b/>
                <w:sz w:val="22"/>
                <w:szCs w:val="22"/>
              </w:rPr>
              <w:t xml:space="preserve">Заменить провод </w:t>
            </w:r>
          </w:p>
        </w:tc>
      </w:tr>
      <w:tr w:rsidR="00994862" w:rsidRPr="004B5798">
        <w:trPr>
          <w:trHeight w:val="705"/>
        </w:trPr>
        <w:tc>
          <w:tcPr>
            <w:tcW w:w="426" w:type="dxa"/>
            <w:vMerge w:val="restart"/>
          </w:tcPr>
          <w:p w:rsidR="00994862" w:rsidRPr="00994862" w:rsidRDefault="00994862" w:rsidP="00994862">
            <w:pPr>
              <w:jc w:val="center"/>
              <w:rPr>
                <w:b/>
                <w:sz w:val="22"/>
                <w:szCs w:val="22"/>
              </w:rPr>
            </w:pPr>
            <w:r w:rsidRPr="0099486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402" w:type="dxa"/>
            <w:vMerge w:val="restart"/>
          </w:tcPr>
          <w:p w:rsidR="00994862" w:rsidRPr="00F65AE1" w:rsidRDefault="00994862" w:rsidP="00F65AE1">
            <w:pPr>
              <w:rPr>
                <w:b/>
                <w:sz w:val="22"/>
                <w:szCs w:val="22"/>
              </w:rPr>
            </w:pPr>
            <w:r w:rsidRPr="00F65AE1">
              <w:rPr>
                <w:sz w:val="22"/>
                <w:szCs w:val="22"/>
              </w:rPr>
              <w:t>Не настраивается или неустойчиво работает канал контроля пламени</w:t>
            </w:r>
          </w:p>
        </w:tc>
        <w:tc>
          <w:tcPr>
            <w:tcW w:w="3543" w:type="dxa"/>
          </w:tcPr>
          <w:p w:rsidR="00994862" w:rsidRPr="00F65AE1" w:rsidRDefault="00994862" w:rsidP="00F65AE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1. </w:t>
            </w:r>
            <w:r w:rsidRPr="00F65AE1">
              <w:rPr>
                <w:b/>
                <w:sz w:val="22"/>
                <w:szCs w:val="22"/>
              </w:rPr>
              <w:t>Фоторезистор имеет сопротивление сильно отличающееся от 150 кОм</w:t>
            </w:r>
          </w:p>
        </w:tc>
        <w:tc>
          <w:tcPr>
            <w:tcW w:w="2727" w:type="dxa"/>
          </w:tcPr>
          <w:p w:rsidR="00994862" w:rsidRPr="00F65AE1" w:rsidRDefault="00994862" w:rsidP="00F65AE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Pr="00F65AE1">
              <w:rPr>
                <w:b/>
                <w:sz w:val="22"/>
                <w:szCs w:val="22"/>
              </w:rPr>
              <w:t xml:space="preserve">Заменить фоторезистор </w:t>
            </w:r>
          </w:p>
        </w:tc>
      </w:tr>
      <w:tr w:rsidR="00994862" w:rsidRPr="004B5798">
        <w:trPr>
          <w:trHeight w:val="292"/>
        </w:trPr>
        <w:tc>
          <w:tcPr>
            <w:tcW w:w="426" w:type="dxa"/>
            <w:vMerge/>
          </w:tcPr>
          <w:p w:rsidR="00994862" w:rsidRPr="00994862" w:rsidRDefault="00994862" w:rsidP="0099486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994862" w:rsidRPr="00F65AE1" w:rsidRDefault="00994862" w:rsidP="00F65AE1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994862" w:rsidRDefault="00994862" w:rsidP="00F65AE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 Не настроен канал измерения</w:t>
            </w:r>
          </w:p>
        </w:tc>
        <w:tc>
          <w:tcPr>
            <w:tcW w:w="2727" w:type="dxa"/>
          </w:tcPr>
          <w:p w:rsidR="00994862" w:rsidRDefault="00994862" w:rsidP="00F65AE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 Настроить</w:t>
            </w:r>
          </w:p>
        </w:tc>
      </w:tr>
      <w:tr w:rsidR="00994862" w:rsidRPr="004B5798">
        <w:trPr>
          <w:trHeight w:val="709"/>
        </w:trPr>
        <w:tc>
          <w:tcPr>
            <w:tcW w:w="426" w:type="dxa"/>
          </w:tcPr>
          <w:p w:rsidR="00994862" w:rsidRPr="00994862" w:rsidRDefault="00994862" w:rsidP="00994862">
            <w:pPr>
              <w:jc w:val="center"/>
              <w:rPr>
                <w:b/>
                <w:sz w:val="22"/>
                <w:szCs w:val="22"/>
              </w:rPr>
            </w:pPr>
            <w:r w:rsidRPr="0099486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402" w:type="dxa"/>
          </w:tcPr>
          <w:p w:rsidR="00994862" w:rsidRPr="00F65AE1" w:rsidRDefault="00994862" w:rsidP="00F65AE1">
            <w:pPr>
              <w:rPr>
                <w:sz w:val="22"/>
                <w:szCs w:val="22"/>
              </w:rPr>
            </w:pPr>
            <w:r w:rsidRPr="00F65AE1">
              <w:rPr>
                <w:sz w:val="22"/>
                <w:szCs w:val="22"/>
              </w:rPr>
              <w:t xml:space="preserve">При измерении температуры воды, воздуха показания индикатора быстро меняются </w:t>
            </w:r>
          </w:p>
        </w:tc>
        <w:tc>
          <w:tcPr>
            <w:tcW w:w="3543" w:type="dxa"/>
          </w:tcPr>
          <w:p w:rsidR="00994862" w:rsidRPr="00F65AE1" w:rsidRDefault="00994862" w:rsidP="00F65AE1">
            <w:pPr>
              <w:rPr>
                <w:b/>
                <w:sz w:val="22"/>
                <w:szCs w:val="22"/>
              </w:rPr>
            </w:pPr>
            <w:r w:rsidRPr="00F65AE1">
              <w:rPr>
                <w:b/>
                <w:sz w:val="22"/>
                <w:szCs w:val="22"/>
              </w:rPr>
              <w:t xml:space="preserve">Плохая экранировка или ненадежные контакты в цепи датчика </w:t>
            </w:r>
          </w:p>
        </w:tc>
        <w:tc>
          <w:tcPr>
            <w:tcW w:w="2727" w:type="dxa"/>
          </w:tcPr>
          <w:p w:rsidR="00994862" w:rsidRPr="00F65AE1" w:rsidRDefault="00994862" w:rsidP="00F65AE1">
            <w:pPr>
              <w:rPr>
                <w:b/>
                <w:sz w:val="22"/>
                <w:szCs w:val="22"/>
              </w:rPr>
            </w:pPr>
            <w:r w:rsidRPr="00F65AE1">
              <w:rPr>
                <w:b/>
                <w:sz w:val="22"/>
                <w:szCs w:val="22"/>
              </w:rPr>
              <w:t>Устранить Неисправность</w:t>
            </w:r>
          </w:p>
        </w:tc>
      </w:tr>
      <w:tr w:rsidR="00994862" w:rsidRPr="004B5798">
        <w:trPr>
          <w:trHeight w:val="777"/>
        </w:trPr>
        <w:tc>
          <w:tcPr>
            <w:tcW w:w="426" w:type="dxa"/>
          </w:tcPr>
          <w:p w:rsidR="00994862" w:rsidRPr="00994862" w:rsidRDefault="00994862" w:rsidP="00994862">
            <w:pPr>
              <w:jc w:val="center"/>
              <w:rPr>
                <w:b/>
                <w:sz w:val="22"/>
                <w:szCs w:val="22"/>
              </w:rPr>
            </w:pPr>
            <w:r w:rsidRPr="0099486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402" w:type="dxa"/>
          </w:tcPr>
          <w:p w:rsidR="00994862" w:rsidRPr="00F65AE1" w:rsidRDefault="00994862" w:rsidP="00994862">
            <w:pPr>
              <w:rPr>
                <w:sz w:val="22"/>
                <w:szCs w:val="22"/>
              </w:rPr>
            </w:pPr>
            <w:r w:rsidRPr="00F65AE1">
              <w:rPr>
                <w:sz w:val="22"/>
                <w:szCs w:val="22"/>
              </w:rPr>
              <w:t>Дергается исполнительный механизм</w:t>
            </w:r>
          </w:p>
        </w:tc>
        <w:tc>
          <w:tcPr>
            <w:tcW w:w="3543" w:type="dxa"/>
          </w:tcPr>
          <w:p w:rsidR="00994862" w:rsidRPr="00F65AE1" w:rsidRDefault="00052D2F" w:rsidP="00F65AE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Вышел из строя</w:t>
            </w:r>
            <w:r w:rsidR="00994862" w:rsidRPr="00F65AE1">
              <w:rPr>
                <w:b/>
                <w:sz w:val="22"/>
                <w:szCs w:val="22"/>
              </w:rPr>
              <w:t xml:space="preserve"> управл</w:t>
            </w:r>
            <w:r>
              <w:rPr>
                <w:b/>
                <w:sz w:val="22"/>
                <w:szCs w:val="22"/>
              </w:rPr>
              <w:t xml:space="preserve">яющий </w:t>
            </w:r>
            <w:r w:rsidR="00994862" w:rsidRPr="00F65AE1">
              <w:rPr>
                <w:b/>
                <w:sz w:val="22"/>
                <w:szCs w:val="22"/>
              </w:rPr>
              <w:t>симистор</w:t>
            </w:r>
          </w:p>
        </w:tc>
        <w:tc>
          <w:tcPr>
            <w:tcW w:w="2727" w:type="dxa"/>
          </w:tcPr>
          <w:p w:rsidR="00994862" w:rsidRDefault="00994862" w:rsidP="00F65AE1">
            <w:pPr>
              <w:rPr>
                <w:b/>
                <w:sz w:val="22"/>
                <w:szCs w:val="22"/>
              </w:rPr>
            </w:pPr>
            <w:r w:rsidRPr="00F65AE1">
              <w:rPr>
                <w:b/>
                <w:sz w:val="22"/>
                <w:szCs w:val="22"/>
              </w:rPr>
              <w:t xml:space="preserve">Заменить </w:t>
            </w:r>
            <w:r w:rsidR="00052D2F">
              <w:rPr>
                <w:b/>
                <w:sz w:val="22"/>
                <w:szCs w:val="22"/>
              </w:rPr>
              <w:t>симистор.</w:t>
            </w:r>
          </w:p>
          <w:p w:rsidR="00052D2F" w:rsidRDefault="00052D2F" w:rsidP="00F65AE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При использовании МЭО с большим сроком </w:t>
            </w:r>
          </w:p>
          <w:p w:rsidR="00052D2F" w:rsidRPr="00F65AE1" w:rsidRDefault="00052D2F" w:rsidP="00F65AE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службы возможен износ контактов микропереключателей.</w:t>
            </w:r>
          </w:p>
        </w:tc>
      </w:tr>
      <w:tr w:rsidR="006B661E" w:rsidRPr="004B5798">
        <w:trPr>
          <w:trHeight w:val="690"/>
        </w:trPr>
        <w:tc>
          <w:tcPr>
            <w:tcW w:w="426" w:type="dxa"/>
            <w:vMerge w:val="restart"/>
          </w:tcPr>
          <w:p w:rsidR="006B661E" w:rsidRPr="00994862" w:rsidRDefault="006B661E" w:rsidP="00994862">
            <w:pPr>
              <w:jc w:val="center"/>
              <w:rPr>
                <w:b/>
                <w:sz w:val="22"/>
                <w:szCs w:val="22"/>
              </w:rPr>
            </w:pPr>
            <w:r w:rsidRPr="0099486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402" w:type="dxa"/>
            <w:vMerge w:val="restart"/>
          </w:tcPr>
          <w:p w:rsidR="006B661E" w:rsidRPr="00F65AE1" w:rsidRDefault="006B661E" w:rsidP="001D6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Отказ плавающей точки</w:t>
            </w:r>
          </w:p>
        </w:tc>
        <w:tc>
          <w:tcPr>
            <w:tcW w:w="3543" w:type="dxa"/>
          </w:tcPr>
          <w:p w:rsidR="006B661E" w:rsidRPr="00F65AE1" w:rsidRDefault="006B661E" w:rsidP="0099486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 Не закручены все винты крепления платы управления и/или индикации</w:t>
            </w:r>
          </w:p>
        </w:tc>
        <w:tc>
          <w:tcPr>
            <w:tcW w:w="2727" w:type="dxa"/>
          </w:tcPr>
          <w:p w:rsidR="006B661E" w:rsidRPr="00F65AE1" w:rsidRDefault="006B661E" w:rsidP="00F65AE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 Закрутить все винты на платах</w:t>
            </w:r>
          </w:p>
        </w:tc>
      </w:tr>
      <w:tr w:rsidR="006B661E" w:rsidRPr="004B5798">
        <w:trPr>
          <w:trHeight w:val="750"/>
        </w:trPr>
        <w:tc>
          <w:tcPr>
            <w:tcW w:w="426" w:type="dxa"/>
            <w:vMerge/>
          </w:tcPr>
          <w:p w:rsidR="006B661E" w:rsidRPr="00994862" w:rsidRDefault="006B661E" w:rsidP="0099486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6B661E" w:rsidRDefault="006B661E" w:rsidP="001D674B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6B661E" w:rsidRDefault="006B661E" w:rsidP="001D674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 Силовые и сигнальные провода проложены близко друг к другу</w:t>
            </w:r>
          </w:p>
        </w:tc>
        <w:tc>
          <w:tcPr>
            <w:tcW w:w="2727" w:type="dxa"/>
          </w:tcPr>
          <w:p w:rsidR="006B661E" w:rsidRDefault="006B661E" w:rsidP="001C431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 Разнести силовые и сигнальные провода (см.п. 2.2 руководства)</w:t>
            </w:r>
          </w:p>
        </w:tc>
      </w:tr>
      <w:tr w:rsidR="006B661E" w:rsidRPr="004B5798">
        <w:trPr>
          <w:trHeight w:val="465"/>
        </w:trPr>
        <w:tc>
          <w:tcPr>
            <w:tcW w:w="426" w:type="dxa"/>
            <w:vMerge/>
          </w:tcPr>
          <w:p w:rsidR="006B661E" w:rsidRPr="00994862" w:rsidRDefault="006B661E" w:rsidP="0099486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6B661E" w:rsidRDefault="006B661E" w:rsidP="001D674B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6B661E" w:rsidRDefault="006B661E" w:rsidP="00C90C7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 Неправильно выполнено заземление</w:t>
            </w:r>
          </w:p>
        </w:tc>
        <w:tc>
          <w:tcPr>
            <w:tcW w:w="2727" w:type="dxa"/>
          </w:tcPr>
          <w:p w:rsidR="006B661E" w:rsidRDefault="006B661E" w:rsidP="00F65AE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 Заземлить согласно ПУЭ</w:t>
            </w:r>
          </w:p>
        </w:tc>
      </w:tr>
      <w:tr w:rsidR="006B661E" w:rsidRPr="004B5798">
        <w:trPr>
          <w:trHeight w:val="600"/>
        </w:trPr>
        <w:tc>
          <w:tcPr>
            <w:tcW w:w="426" w:type="dxa"/>
            <w:vMerge/>
          </w:tcPr>
          <w:p w:rsidR="006B661E" w:rsidRPr="00994862" w:rsidRDefault="006B661E" w:rsidP="0099486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6B661E" w:rsidRDefault="006B661E" w:rsidP="001D674B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6B661E" w:rsidRDefault="006B661E" w:rsidP="006B661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4. Мощная нагрузка на фазе, </w:t>
            </w:r>
          </w:p>
          <w:p w:rsidR="006B661E" w:rsidRDefault="006B661E" w:rsidP="006B661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питающей блок БУК-МП-11 </w:t>
            </w:r>
          </w:p>
        </w:tc>
        <w:tc>
          <w:tcPr>
            <w:tcW w:w="2727" w:type="dxa"/>
          </w:tcPr>
          <w:p w:rsidR="006B661E" w:rsidRDefault="006B661E" w:rsidP="00F65AE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 Сменить фазу</w:t>
            </w:r>
          </w:p>
        </w:tc>
      </w:tr>
      <w:tr w:rsidR="00994862" w:rsidRPr="004B5798">
        <w:trPr>
          <w:trHeight w:val="986"/>
        </w:trPr>
        <w:tc>
          <w:tcPr>
            <w:tcW w:w="426" w:type="dxa"/>
          </w:tcPr>
          <w:p w:rsidR="00994862" w:rsidRPr="00994862" w:rsidRDefault="00994862" w:rsidP="00994862">
            <w:pPr>
              <w:jc w:val="center"/>
              <w:rPr>
                <w:b/>
                <w:sz w:val="22"/>
                <w:szCs w:val="22"/>
              </w:rPr>
            </w:pPr>
            <w:r w:rsidRPr="00994862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402" w:type="dxa"/>
          </w:tcPr>
          <w:p w:rsidR="00994862" w:rsidRPr="00F65AE1" w:rsidRDefault="00492619" w:rsidP="004926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Блок выдает отказ</w:t>
            </w:r>
            <w:r w:rsidR="00A01263">
              <w:rPr>
                <w:sz w:val="22"/>
                <w:szCs w:val="22"/>
              </w:rPr>
              <w:t xml:space="preserve"> КЗПВ1 или КЗПВ2</w:t>
            </w:r>
          </w:p>
        </w:tc>
        <w:tc>
          <w:tcPr>
            <w:tcW w:w="3543" w:type="dxa"/>
          </w:tcPr>
          <w:p w:rsidR="00994862" w:rsidRPr="00F65AE1" w:rsidRDefault="00A01263" w:rsidP="00A0126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Низкое сопротивление между цепью опроса датчиков и «землей» </w:t>
            </w:r>
            <w:r>
              <w:object w:dxaOrig="358" w:dyaOrig="329">
                <v:shape id="_x0000_i1104" type="#_x0000_t75" style="width:14.25pt;height:14.25pt" o:ole="">
                  <v:imagedata r:id="rId101" o:title=""/>
                </v:shape>
                <o:OLEObject Type="Embed" ProgID="Visio.Drawing.11" ShapeID="_x0000_i1104" DrawAspect="Content" ObjectID="_1834222621" r:id="rId102"/>
              </w:object>
            </w:r>
          </w:p>
        </w:tc>
        <w:tc>
          <w:tcPr>
            <w:tcW w:w="2727" w:type="dxa"/>
          </w:tcPr>
          <w:p w:rsidR="00994862" w:rsidRPr="00F65AE1" w:rsidRDefault="00A01263" w:rsidP="0049261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Проверить сопротивление цепей на снятых</w:t>
            </w:r>
            <w:r w:rsidR="00492619">
              <w:rPr>
                <w:b/>
                <w:sz w:val="22"/>
                <w:szCs w:val="22"/>
              </w:rPr>
              <w:t xml:space="preserve"> с блока разъемах по отношению к заземлению (</w:t>
            </w:r>
            <w:r w:rsidR="00492619">
              <w:rPr>
                <w:b/>
                <w:sz w:val="22"/>
                <w:szCs w:val="22"/>
                <w:lang w:val="en-US"/>
              </w:rPr>
              <w:t>R</w:t>
            </w:r>
            <w:r w:rsidR="00492619" w:rsidRPr="00492619">
              <w:rPr>
                <w:b/>
                <w:sz w:val="18"/>
                <w:szCs w:val="18"/>
              </w:rPr>
              <w:t>изоляции</w:t>
            </w:r>
            <w:r w:rsidR="00492619">
              <w:rPr>
                <w:b/>
                <w:sz w:val="22"/>
                <w:szCs w:val="22"/>
                <w:lang w:val="en-US"/>
              </w:rPr>
              <w:t>&gt;</w:t>
            </w:r>
            <w:r w:rsidR="00492619">
              <w:rPr>
                <w:b/>
                <w:sz w:val="22"/>
                <w:szCs w:val="22"/>
              </w:rPr>
              <w:t>1 МОм</w:t>
            </w:r>
            <w:r w:rsidR="00492619">
              <w:rPr>
                <w:b/>
                <w:sz w:val="22"/>
                <w:szCs w:val="22"/>
                <w:lang w:val="en-US"/>
              </w:rPr>
              <w:t xml:space="preserve"> </w:t>
            </w:r>
            <w:r w:rsidR="00492619">
              <w:rPr>
                <w:b/>
                <w:sz w:val="22"/>
                <w:szCs w:val="22"/>
              </w:rPr>
              <w:t>)</w:t>
            </w:r>
          </w:p>
        </w:tc>
      </w:tr>
    </w:tbl>
    <w:p w:rsidR="00E07423" w:rsidRPr="00706815" w:rsidRDefault="00E07423" w:rsidP="00A15323">
      <w:pPr>
        <w:jc w:val="both"/>
      </w:pPr>
    </w:p>
    <w:p w:rsidR="00DE2E5D" w:rsidRPr="006813E0" w:rsidRDefault="00DE2E5D" w:rsidP="006813E0">
      <w:pPr>
        <w:pStyle w:val="2"/>
        <w:spacing w:line="360" w:lineRule="auto"/>
        <w:jc w:val="right"/>
        <w:rPr>
          <w:rFonts w:ascii="Arial" w:hAnsi="Arial" w:cs="Arial"/>
          <w:b/>
          <w:bCs/>
          <w:sz w:val="28"/>
          <w:szCs w:val="24"/>
        </w:rPr>
      </w:pPr>
      <w:bookmarkStart w:id="147" w:name="_Toc205623581"/>
      <w:bookmarkStart w:id="148" w:name="_Toc205623629"/>
      <w:bookmarkStart w:id="149" w:name="_Toc205623798"/>
      <w:bookmarkStart w:id="150" w:name="_Toc347495958"/>
      <w:r w:rsidRPr="006813E0">
        <w:rPr>
          <w:rFonts w:ascii="Arial" w:hAnsi="Arial" w:cs="Arial"/>
          <w:b/>
          <w:bCs/>
          <w:sz w:val="28"/>
          <w:szCs w:val="24"/>
        </w:rPr>
        <w:lastRenderedPageBreak/>
        <w:t>Приложение 1</w:t>
      </w:r>
      <w:bookmarkEnd w:id="147"/>
      <w:bookmarkEnd w:id="148"/>
      <w:bookmarkEnd w:id="149"/>
      <w:bookmarkEnd w:id="150"/>
    </w:p>
    <w:p w:rsidR="00DE2E5D" w:rsidRDefault="006E5485" w:rsidP="00AE2299">
      <w:pPr>
        <w:jc w:val="both"/>
      </w:pPr>
      <w:r>
        <w:object w:dxaOrig="11056" w:dyaOrig="16531">
          <v:shape id="_x0000_i1105" type="#_x0000_t75" style="width:482.25pt;height:10in" o:ole="">
            <v:imagedata r:id="rId103" o:title=""/>
          </v:shape>
          <o:OLEObject Type="Embed" ProgID="Visio.Drawing.11" ShapeID="_x0000_i1105" DrawAspect="Content" ObjectID="_1834222622" r:id="rId104"/>
        </w:object>
      </w:r>
    </w:p>
    <w:p w:rsidR="00DE2E5D" w:rsidRPr="006813E0" w:rsidRDefault="00DE2E5D" w:rsidP="006813E0">
      <w:pPr>
        <w:pStyle w:val="2"/>
        <w:spacing w:line="360" w:lineRule="auto"/>
        <w:jc w:val="right"/>
        <w:rPr>
          <w:rFonts w:ascii="Arial" w:hAnsi="Arial" w:cs="Arial"/>
          <w:b/>
          <w:bCs/>
          <w:sz w:val="28"/>
          <w:szCs w:val="24"/>
        </w:rPr>
      </w:pPr>
      <w:bookmarkStart w:id="151" w:name="_Toc205623582"/>
      <w:bookmarkStart w:id="152" w:name="_Toc205623630"/>
      <w:bookmarkStart w:id="153" w:name="_Toc205623799"/>
      <w:bookmarkStart w:id="154" w:name="_Toc347495959"/>
      <w:r w:rsidRPr="006813E0">
        <w:rPr>
          <w:rFonts w:ascii="Arial" w:hAnsi="Arial" w:cs="Arial"/>
          <w:b/>
          <w:bCs/>
          <w:sz w:val="28"/>
          <w:szCs w:val="24"/>
        </w:rPr>
        <w:lastRenderedPageBreak/>
        <w:t>Приложение 2</w:t>
      </w:r>
      <w:bookmarkEnd w:id="151"/>
      <w:bookmarkEnd w:id="152"/>
      <w:bookmarkEnd w:id="153"/>
      <w:bookmarkEnd w:id="154"/>
    </w:p>
    <w:p w:rsidR="00A036E9" w:rsidRDefault="00A66870" w:rsidP="00AE2299">
      <w:pPr>
        <w:jc w:val="both"/>
      </w:pPr>
      <w:r>
        <w:object w:dxaOrig="10691" w:dyaOrig="14022">
          <v:shape id="_x0000_i1106" type="#_x0000_t75" style="width:496.45pt;height:9in" o:ole="">
            <v:imagedata r:id="rId105" o:title=""/>
          </v:shape>
          <o:OLEObject Type="Embed" ProgID="Visio.Drawing.11" ShapeID="_x0000_i1106" DrawAspect="Content" ObjectID="_1834222623" r:id="rId106"/>
        </w:object>
      </w:r>
    </w:p>
    <w:p w:rsidR="00F77EF6" w:rsidRPr="001200C4" w:rsidRDefault="00A036E9" w:rsidP="00AE2299">
      <w:pPr>
        <w:jc w:val="both"/>
      </w:pPr>
      <w:r>
        <w:br w:type="page"/>
      </w:r>
    </w:p>
    <w:p w:rsidR="00A142D7" w:rsidRPr="001200C4" w:rsidRDefault="00A142D7" w:rsidP="00AE2299">
      <w:pPr>
        <w:jc w:val="both"/>
      </w:pPr>
    </w:p>
    <w:p w:rsidR="00A142D7" w:rsidRPr="006813E0" w:rsidRDefault="00A142D7" w:rsidP="00A142D7">
      <w:pPr>
        <w:pStyle w:val="2"/>
        <w:spacing w:line="360" w:lineRule="auto"/>
        <w:jc w:val="right"/>
        <w:rPr>
          <w:rFonts w:ascii="Arial" w:hAnsi="Arial" w:cs="Arial"/>
          <w:b/>
          <w:bCs/>
          <w:sz w:val="28"/>
          <w:szCs w:val="24"/>
        </w:rPr>
      </w:pPr>
      <w:bookmarkStart w:id="155" w:name="_Toc347495960"/>
      <w:r w:rsidRPr="006813E0">
        <w:rPr>
          <w:rFonts w:ascii="Arial" w:hAnsi="Arial" w:cs="Arial"/>
          <w:b/>
          <w:bCs/>
          <w:sz w:val="28"/>
          <w:szCs w:val="24"/>
        </w:rPr>
        <w:t xml:space="preserve">Приложение </w:t>
      </w:r>
      <w:r>
        <w:rPr>
          <w:rFonts w:ascii="Arial" w:hAnsi="Arial" w:cs="Arial"/>
          <w:b/>
          <w:bCs/>
          <w:sz w:val="28"/>
          <w:szCs w:val="24"/>
        </w:rPr>
        <w:t>3</w:t>
      </w:r>
      <w:bookmarkEnd w:id="155"/>
    </w:p>
    <w:p w:rsidR="00A142D7" w:rsidRPr="00A142D7" w:rsidRDefault="007B1B70" w:rsidP="00AE2299">
      <w:pPr>
        <w:jc w:val="both"/>
        <w:rPr>
          <w:lang w:val="en-US"/>
        </w:rPr>
      </w:pPr>
      <w:r>
        <w:object w:dxaOrig="10546" w:dyaOrig="13696">
          <v:shape id="_x0000_i1107" type="#_x0000_t75" style="width:496.45pt;height:641.3pt" o:ole="">
            <v:imagedata r:id="rId107" o:title=""/>
          </v:shape>
          <o:OLEObject Type="Embed" ProgID="Visio.Drawing.11" ShapeID="_x0000_i1107" DrawAspect="Content" ObjectID="_1834222624" r:id="rId108"/>
        </w:object>
      </w:r>
    </w:p>
    <w:p w:rsidR="00DE2E5D" w:rsidRDefault="00A036E9" w:rsidP="00956CCA">
      <w:pPr>
        <w:pStyle w:val="2"/>
        <w:spacing w:line="360" w:lineRule="auto"/>
        <w:jc w:val="right"/>
        <w:rPr>
          <w:rFonts w:ascii="Arial" w:hAnsi="Arial" w:cs="Arial"/>
          <w:b/>
          <w:bCs/>
          <w:sz w:val="28"/>
          <w:szCs w:val="24"/>
          <w:lang w:val="en-US"/>
        </w:rPr>
      </w:pPr>
      <w:r w:rsidRPr="00956CCA">
        <w:rPr>
          <w:rFonts w:ascii="Arial" w:hAnsi="Arial"/>
          <w:b/>
          <w:bCs/>
          <w:sz w:val="28"/>
          <w:lang w:val="en-US"/>
        </w:rPr>
        <w:br w:type="page"/>
      </w:r>
      <w:bookmarkStart w:id="156" w:name="_Toc205623583"/>
      <w:bookmarkStart w:id="157" w:name="_Toc205623631"/>
      <w:bookmarkStart w:id="158" w:name="_Toc205623800"/>
      <w:bookmarkStart w:id="159" w:name="_Toc347495961"/>
      <w:r w:rsidR="00DE2E5D" w:rsidRPr="00956CCA">
        <w:rPr>
          <w:rFonts w:ascii="Arial" w:hAnsi="Arial" w:cs="Arial"/>
          <w:b/>
          <w:bCs/>
          <w:sz w:val="28"/>
          <w:szCs w:val="24"/>
        </w:rPr>
        <w:lastRenderedPageBreak/>
        <w:t xml:space="preserve">Приложение </w:t>
      </w:r>
      <w:bookmarkEnd w:id="156"/>
      <w:bookmarkEnd w:id="157"/>
      <w:bookmarkEnd w:id="158"/>
      <w:r w:rsidR="00F77EF6" w:rsidRPr="00956CCA">
        <w:rPr>
          <w:rFonts w:ascii="Arial" w:hAnsi="Arial" w:cs="Arial"/>
          <w:b/>
          <w:bCs/>
          <w:sz w:val="28"/>
          <w:szCs w:val="24"/>
        </w:rPr>
        <w:t>4</w:t>
      </w:r>
      <w:bookmarkEnd w:id="159"/>
    </w:p>
    <w:p w:rsidR="00A5464C" w:rsidRDefault="000C5488" w:rsidP="00A5464C">
      <w:pPr>
        <w:rPr>
          <w:lang w:val="en-US"/>
        </w:rPr>
      </w:pPr>
      <w:bookmarkStart w:id="160" w:name="_Toc205623584"/>
      <w:bookmarkStart w:id="161" w:name="_Toc205623632"/>
      <w:bookmarkStart w:id="162" w:name="_Toc205623801"/>
      <w:r>
        <w:rPr>
          <w:noProof/>
        </w:rPr>
        <w:object w:dxaOrig="1440" w:dyaOrig="1440">
          <v:shape id="_x0000_s1906" type="#_x0000_t75" style="position:absolute;margin-left:-34.85pt;margin-top:-27pt;width:552.35pt;height:769.15pt;z-index:-251657216">
            <v:imagedata r:id="rId109" o:title=""/>
          </v:shape>
          <o:OLEObject Type="Embed" ProgID="Visio.Drawing.11" ShapeID="_x0000_s1906" DrawAspect="Content" ObjectID="_1834222626" r:id="rId110"/>
        </w:object>
      </w:r>
    </w:p>
    <w:p w:rsidR="00A5464C" w:rsidRDefault="00A5464C" w:rsidP="00A5464C">
      <w:pPr>
        <w:rPr>
          <w:lang w:val="en-US"/>
        </w:rPr>
      </w:pPr>
    </w:p>
    <w:p w:rsidR="003F0C1D" w:rsidRDefault="003F0C1D" w:rsidP="00A5464C">
      <w:pPr>
        <w:rPr>
          <w:rFonts w:ascii="Arial" w:hAnsi="Arial" w:cs="Arial"/>
          <w:b/>
          <w:bCs/>
          <w:sz w:val="28"/>
          <w:lang w:val="en-US"/>
        </w:rPr>
      </w:pPr>
    </w:p>
    <w:p w:rsidR="003F0C1D" w:rsidRDefault="003F0C1D" w:rsidP="00A5464C">
      <w:pPr>
        <w:rPr>
          <w:rFonts w:ascii="Arial" w:hAnsi="Arial" w:cs="Arial"/>
          <w:b/>
          <w:bCs/>
          <w:sz w:val="28"/>
          <w:lang w:val="en-US"/>
        </w:rPr>
      </w:pPr>
    </w:p>
    <w:p w:rsidR="003F0C1D" w:rsidRDefault="003F0C1D" w:rsidP="00A5464C">
      <w:pPr>
        <w:rPr>
          <w:rFonts w:ascii="Arial" w:hAnsi="Arial" w:cs="Arial"/>
          <w:b/>
          <w:bCs/>
          <w:sz w:val="28"/>
          <w:lang w:val="en-US"/>
        </w:rPr>
      </w:pPr>
    </w:p>
    <w:p w:rsidR="003F0C1D" w:rsidRDefault="003F0C1D" w:rsidP="00A5464C">
      <w:pPr>
        <w:rPr>
          <w:rFonts w:ascii="Arial" w:hAnsi="Arial" w:cs="Arial"/>
          <w:b/>
          <w:bCs/>
          <w:sz w:val="28"/>
          <w:lang w:val="en-US"/>
        </w:rPr>
      </w:pPr>
    </w:p>
    <w:p w:rsidR="003F0C1D" w:rsidRDefault="003F0C1D" w:rsidP="00A5464C">
      <w:pPr>
        <w:rPr>
          <w:rFonts w:ascii="Arial" w:hAnsi="Arial" w:cs="Arial"/>
          <w:b/>
          <w:bCs/>
          <w:sz w:val="28"/>
          <w:lang w:val="en-US"/>
        </w:rPr>
      </w:pPr>
    </w:p>
    <w:p w:rsidR="003F0C1D" w:rsidRDefault="003F0C1D" w:rsidP="00A5464C">
      <w:pPr>
        <w:rPr>
          <w:rFonts w:ascii="Arial" w:hAnsi="Arial" w:cs="Arial"/>
          <w:b/>
          <w:bCs/>
          <w:sz w:val="28"/>
          <w:lang w:val="en-US"/>
        </w:rPr>
      </w:pPr>
    </w:p>
    <w:p w:rsidR="003F0C1D" w:rsidRDefault="003F0C1D" w:rsidP="00A5464C">
      <w:pPr>
        <w:rPr>
          <w:rFonts w:ascii="Arial" w:hAnsi="Arial" w:cs="Arial"/>
          <w:b/>
          <w:bCs/>
          <w:sz w:val="28"/>
          <w:lang w:val="en-US"/>
        </w:rPr>
      </w:pPr>
    </w:p>
    <w:p w:rsidR="003F0C1D" w:rsidRDefault="003F0C1D" w:rsidP="00A5464C">
      <w:pPr>
        <w:rPr>
          <w:rFonts w:ascii="Arial" w:hAnsi="Arial" w:cs="Arial"/>
          <w:b/>
          <w:bCs/>
          <w:sz w:val="28"/>
          <w:lang w:val="en-US"/>
        </w:rPr>
      </w:pPr>
    </w:p>
    <w:p w:rsidR="003F0C1D" w:rsidRDefault="003F0C1D" w:rsidP="00A5464C">
      <w:pPr>
        <w:rPr>
          <w:rFonts w:ascii="Arial" w:hAnsi="Arial" w:cs="Arial"/>
          <w:b/>
          <w:bCs/>
          <w:sz w:val="28"/>
          <w:lang w:val="en-US"/>
        </w:rPr>
      </w:pPr>
    </w:p>
    <w:p w:rsidR="003F0C1D" w:rsidRDefault="003F0C1D" w:rsidP="00A5464C">
      <w:pPr>
        <w:rPr>
          <w:rFonts w:ascii="Arial" w:hAnsi="Arial" w:cs="Arial"/>
          <w:b/>
          <w:bCs/>
          <w:sz w:val="28"/>
          <w:lang w:val="en-US"/>
        </w:rPr>
      </w:pPr>
    </w:p>
    <w:p w:rsidR="003F0C1D" w:rsidRDefault="003F0C1D" w:rsidP="00A5464C">
      <w:pPr>
        <w:rPr>
          <w:rFonts w:ascii="Arial" w:hAnsi="Arial" w:cs="Arial"/>
          <w:b/>
          <w:bCs/>
          <w:sz w:val="28"/>
          <w:lang w:val="en-US"/>
        </w:rPr>
      </w:pPr>
    </w:p>
    <w:p w:rsidR="003F0C1D" w:rsidRDefault="003F0C1D" w:rsidP="00A5464C">
      <w:pPr>
        <w:rPr>
          <w:rFonts w:ascii="Arial" w:hAnsi="Arial" w:cs="Arial"/>
          <w:b/>
          <w:bCs/>
          <w:sz w:val="28"/>
          <w:lang w:val="en-US"/>
        </w:rPr>
      </w:pPr>
    </w:p>
    <w:p w:rsidR="003F0C1D" w:rsidRDefault="003F0C1D" w:rsidP="00A5464C">
      <w:pPr>
        <w:rPr>
          <w:rFonts w:ascii="Arial" w:hAnsi="Arial" w:cs="Arial"/>
          <w:b/>
          <w:bCs/>
          <w:sz w:val="28"/>
          <w:lang w:val="en-US"/>
        </w:rPr>
      </w:pPr>
    </w:p>
    <w:p w:rsidR="003F0C1D" w:rsidRDefault="003F0C1D" w:rsidP="00A5464C">
      <w:pPr>
        <w:rPr>
          <w:rFonts w:ascii="Arial" w:hAnsi="Arial" w:cs="Arial"/>
          <w:b/>
          <w:bCs/>
          <w:sz w:val="28"/>
          <w:lang w:val="en-US"/>
        </w:rPr>
      </w:pPr>
    </w:p>
    <w:p w:rsidR="003F0C1D" w:rsidRDefault="003F0C1D" w:rsidP="00A5464C">
      <w:pPr>
        <w:rPr>
          <w:rFonts w:ascii="Arial" w:hAnsi="Arial" w:cs="Arial"/>
          <w:b/>
          <w:bCs/>
          <w:sz w:val="28"/>
          <w:lang w:val="en-US"/>
        </w:rPr>
      </w:pPr>
    </w:p>
    <w:p w:rsidR="003F0C1D" w:rsidRDefault="003F0C1D" w:rsidP="00A5464C">
      <w:pPr>
        <w:rPr>
          <w:rFonts w:ascii="Arial" w:hAnsi="Arial" w:cs="Arial"/>
          <w:b/>
          <w:bCs/>
          <w:sz w:val="28"/>
          <w:lang w:val="en-US"/>
        </w:rPr>
      </w:pPr>
    </w:p>
    <w:p w:rsidR="003F0C1D" w:rsidRDefault="003F0C1D" w:rsidP="00A5464C">
      <w:pPr>
        <w:rPr>
          <w:rFonts w:ascii="Arial" w:hAnsi="Arial" w:cs="Arial"/>
          <w:b/>
          <w:bCs/>
          <w:sz w:val="28"/>
          <w:lang w:val="en-US"/>
        </w:rPr>
      </w:pPr>
    </w:p>
    <w:p w:rsidR="003F0C1D" w:rsidRDefault="003F0C1D" w:rsidP="00A5464C">
      <w:pPr>
        <w:rPr>
          <w:rFonts w:ascii="Arial" w:hAnsi="Arial" w:cs="Arial"/>
          <w:b/>
          <w:bCs/>
          <w:sz w:val="28"/>
          <w:lang w:val="en-US"/>
        </w:rPr>
      </w:pPr>
    </w:p>
    <w:p w:rsidR="003F0C1D" w:rsidRDefault="003F0C1D" w:rsidP="00A5464C">
      <w:pPr>
        <w:rPr>
          <w:rFonts w:ascii="Arial" w:hAnsi="Arial" w:cs="Arial"/>
          <w:b/>
          <w:bCs/>
          <w:sz w:val="28"/>
          <w:lang w:val="en-US"/>
        </w:rPr>
      </w:pPr>
    </w:p>
    <w:p w:rsidR="003F0C1D" w:rsidRDefault="003F0C1D" w:rsidP="00A5464C">
      <w:pPr>
        <w:rPr>
          <w:rFonts w:ascii="Arial" w:hAnsi="Arial" w:cs="Arial"/>
          <w:b/>
          <w:bCs/>
          <w:sz w:val="28"/>
          <w:lang w:val="en-US"/>
        </w:rPr>
      </w:pPr>
    </w:p>
    <w:p w:rsidR="003F0C1D" w:rsidRDefault="003F0C1D" w:rsidP="00A5464C">
      <w:pPr>
        <w:rPr>
          <w:rFonts w:ascii="Arial" w:hAnsi="Arial" w:cs="Arial"/>
          <w:b/>
          <w:bCs/>
          <w:sz w:val="28"/>
          <w:lang w:val="en-US"/>
        </w:rPr>
      </w:pPr>
    </w:p>
    <w:p w:rsidR="003F0C1D" w:rsidRDefault="003F0C1D" w:rsidP="00A5464C">
      <w:pPr>
        <w:rPr>
          <w:rFonts w:ascii="Arial" w:hAnsi="Arial" w:cs="Arial"/>
          <w:b/>
          <w:bCs/>
          <w:sz w:val="28"/>
          <w:lang w:val="en-US"/>
        </w:rPr>
      </w:pPr>
    </w:p>
    <w:p w:rsidR="003F0C1D" w:rsidRDefault="003F0C1D" w:rsidP="00A5464C">
      <w:pPr>
        <w:rPr>
          <w:rFonts w:ascii="Arial" w:hAnsi="Arial" w:cs="Arial"/>
          <w:b/>
          <w:bCs/>
          <w:sz w:val="28"/>
          <w:lang w:val="en-US"/>
        </w:rPr>
      </w:pPr>
    </w:p>
    <w:p w:rsidR="003F0C1D" w:rsidRDefault="003F0C1D" w:rsidP="00A5464C">
      <w:pPr>
        <w:rPr>
          <w:rFonts w:ascii="Arial" w:hAnsi="Arial" w:cs="Arial"/>
          <w:b/>
          <w:bCs/>
          <w:sz w:val="28"/>
          <w:lang w:val="en-US"/>
        </w:rPr>
      </w:pPr>
    </w:p>
    <w:p w:rsidR="003F0C1D" w:rsidRDefault="003F0C1D" w:rsidP="00A5464C">
      <w:pPr>
        <w:rPr>
          <w:rFonts w:ascii="Arial" w:hAnsi="Arial" w:cs="Arial"/>
          <w:b/>
          <w:bCs/>
          <w:sz w:val="28"/>
          <w:lang w:val="en-US"/>
        </w:rPr>
      </w:pPr>
    </w:p>
    <w:p w:rsidR="003F0C1D" w:rsidRDefault="003F0C1D" w:rsidP="00A5464C">
      <w:pPr>
        <w:rPr>
          <w:rFonts w:ascii="Arial" w:hAnsi="Arial" w:cs="Arial"/>
          <w:b/>
          <w:bCs/>
          <w:sz w:val="28"/>
          <w:lang w:val="en-US"/>
        </w:rPr>
      </w:pPr>
    </w:p>
    <w:p w:rsidR="003F0C1D" w:rsidRDefault="003F0C1D" w:rsidP="00A5464C">
      <w:pPr>
        <w:rPr>
          <w:rFonts w:ascii="Arial" w:hAnsi="Arial" w:cs="Arial"/>
          <w:b/>
          <w:bCs/>
          <w:sz w:val="28"/>
          <w:lang w:val="en-US"/>
        </w:rPr>
      </w:pPr>
    </w:p>
    <w:p w:rsidR="003F0C1D" w:rsidRDefault="003F0C1D" w:rsidP="00A5464C">
      <w:pPr>
        <w:rPr>
          <w:rFonts w:ascii="Arial" w:hAnsi="Arial" w:cs="Arial"/>
          <w:b/>
          <w:bCs/>
          <w:sz w:val="28"/>
          <w:lang w:val="en-US"/>
        </w:rPr>
      </w:pPr>
    </w:p>
    <w:p w:rsidR="003F0C1D" w:rsidRDefault="003F0C1D" w:rsidP="00A5464C">
      <w:pPr>
        <w:rPr>
          <w:rFonts w:ascii="Arial" w:hAnsi="Arial" w:cs="Arial"/>
          <w:b/>
          <w:bCs/>
          <w:sz w:val="28"/>
          <w:lang w:val="en-US"/>
        </w:rPr>
      </w:pPr>
    </w:p>
    <w:p w:rsidR="003F0C1D" w:rsidRDefault="003F0C1D" w:rsidP="00A5464C">
      <w:pPr>
        <w:rPr>
          <w:rFonts w:ascii="Arial" w:hAnsi="Arial" w:cs="Arial"/>
          <w:b/>
          <w:bCs/>
          <w:sz w:val="28"/>
          <w:lang w:val="en-US"/>
        </w:rPr>
      </w:pPr>
    </w:p>
    <w:p w:rsidR="003F0C1D" w:rsidRDefault="003F0C1D" w:rsidP="00A5464C">
      <w:pPr>
        <w:rPr>
          <w:rFonts w:ascii="Arial" w:hAnsi="Arial" w:cs="Arial"/>
          <w:b/>
          <w:bCs/>
          <w:sz w:val="28"/>
          <w:lang w:val="en-US"/>
        </w:rPr>
      </w:pPr>
    </w:p>
    <w:p w:rsidR="003F0C1D" w:rsidRDefault="003F0C1D" w:rsidP="00A5464C">
      <w:pPr>
        <w:rPr>
          <w:rFonts w:ascii="Arial" w:hAnsi="Arial" w:cs="Arial"/>
          <w:b/>
          <w:bCs/>
          <w:sz w:val="28"/>
          <w:lang w:val="en-US"/>
        </w:rPr>
      </w:pPr>
    </w:p>
    <w:p w:rsidR="003F0C1D" w:rsidRDefault="003F0C1D" w:rsidP="00A5464C">
      <w:pPr>
        <w:rPr>
          <w:rFonts w:ascii="Arial" w:hAnsi="Arial" w:cs="Arial"/>
          <w:b/>
          <w:bCs/>
          <w:sz w:val="28"/>
          <w:lang w:val="en-US"/>
        </w:rPr>
      </w:pPr>
    </w:p>
    <w:p w:rsidR="003F0C1D" w:rsidRDefault="003F0C1D" w:rsidP="00A5464C">
      <w:pPr>
        <w:rPr>
          <w:rFonts w:ascii="Arial" w:hAnsi="Arial" w:cs="Arial"/>
          <w:b/>
          <w:bCs/>
          <w:sz w:val="28"/>
          <w:lang w:val="en-US"/>
        </w:rPr>
      </w:pPr>
    </w:p>
    <w:p w:rsidR="003F0C1D" w:rsidRDefault="003F0C1D" w:rsidP="00A5464C">
      <w:pPr>
        <w:rPr>
          <w:rFonts w:ascii="Arial" w:hAnsi="Arial" w:cs="Arial"/>
          <w:b/>
          <w:bCs/>
          <w:sz w:val="28"/>
          <w:lang w:val="en-US"/>
        </w:rPr>
      </w:pPr>
    </w:p>
    <w:p w:rsidR="003F0C1D" w:rsidRDefault="003F0C1D" w:rsidP="00A5464C">
      <w:pPr>
        <w:rPr>
          <w:rFonts w:ascii="Arial" w:hAnsi="Arial" w:cs="Arial"/>
          <w:b/>
          <w:bCs/>
          <w:sz w:val="28"/>
          <w:lang w:val="en-US"/>
        </w:rPr>
      </w:pPr>
    </w:p>
    <w:p w:rsidR="003F0C1D" w:rsidRDefault="003F0C1D" w:rsidP="00A5464C">
      <w:pPr>
        <w:rPr>
          <w:rFonts w:ascii="Arial" w:hAnsi="Arial" w:cs="Arial"/>
          <w:b/>
          <w:bCs/>
          <w:sz w:val="28"/>
          <w:lang w:val="en-US"/>
        </w:rPr>
      </w:pPr>
    </w:p>
    <w:p w:rsidR="003F0C1D" w:rsidRDefault="003F0C1D" w:rsidP="00A5464C">
      <w:pPr>
        <w:rPr>
          <w:rFonts w:ascii="Arial" w:hAnsi="Arial" w:cs="Arial"/>
          <w:b/>
          <w:bCs/>
          <w:sz w:val="28"/>
          <w:lang w:val="en-US"/>
        </w:rPr>
      </w:pPr>
    </w:p>
    <w:p w:rsidR="003F0C1D" w:rsidRDefault="003F0C1D" w:rsidP="00A5464C">
      <w:pPr>
        <w:rPr>
          <w:rFonts w:ascii="Arial" w:hAnsi="Arial" w:cs="Arial"/>
          <w:b/>
          <w:bCs/>
          <w:sz w:val="28"/>
          <w:lang w:val="en-US"/>
        </w:rPr>
      </w:pPr>
    </w:p>
    <w:p w:rsidR="003F0C1D" w:rsidRDefault="003F0C1D" w:rsidP="00A5464C">
      <w:pPr>
        <w:rPr>
          <w:rFonts w:ascii="Arial" w:hAnsi="Arial" w:cs="Arial"/>
          <w:b/>
          <w:bCs/>
          <w:sz w:val="28"/>
          <w:lang w:val="en-US"/>
        </w:rPr>
      </w:pPr>
    </w:p>
    <w:p w:rsidR="003F0C1D" w:rsidRDefault="003F0C1D" w:rsidP="00A5464C">
      <w:pPr>
        <w:rPr>
          <w:rFonts w:ascii="Arial" w:hAnsi="Arial" w:cs="Arial"/>
          <w:b/>
          <w:bCs/>
          <w:sz w:val="28"/>
          <w:lang w:val="en-US"/>
        </w:rPr>
      </w:pPr>
    </w:p>
    <w:p w:rsidR="003F0C1D" w:rsidRDefault="003F0C1D" w:rsidP="00A5464C">
      <w:pPr>
        <w:rPr>
          <w:rFonts w:ascii="Arial" w:hAnsi="Arial" w:cs="Arial"/>
          <w:b/>
          <w:bCs/>
          <w:sz w:val="28"/>
          <w:lang w:val="en-US"/>
        </w:rPr>
      </w:pPr>
    </w:p>
    <w:p w:rsidR="003F0C1D" w:rsidRDefault="003F0C1D" w:rsidP="00A5464C">
      <w:pPr>
        <w:rPr>
          <w:rFonts w:ascii="Arial" w:hAnsi="Arial" w:cs="Arial"/>
          <w:b/>
          <w:bCs/>
          <w:sz w:val="28"/>
          <w:lang w:val="en-US"/>
        </w:rPr>
      </w:pPr>
    </w:p>
    <w:p w:rsidR="00F17915" w:rsidRPr="006813E0" w:rsidRDefault="00DE2E5D" w:rsidP="00A5464C">
      <w:pPr>
        <w:rPr>
          <w:rFonts w:ascii="Arial" w:hAnsi="Arial" w:cs="Arial"/>
          <w:b/>
          <w:bCs/>
          <w:sz w:val="28"/>
        </w:rPr>
      </w:pPr>
      <w:r w:rsidRPr="006813E0">
        <w:rPr>
          <w:rFonts w:ascii="Arial" w:hAnsi="Arial" w:cs="Arial"/>
          <w:b/>
          <w:bCs/>
          <w:sz w:val="28"/>
        </w:rPr>
        <w:lastRenderedPageBreak/>
        <w:t xml:space="preserve">Приложение </w:t>
      </w:r>
      <w:bookmarkEnd w:id="160"/>
      <w:bookmarkEnd w:id="161"/>
      <w:bookmarkEnd w:id="162"/>
      <w:r w:rsidR="00956CCA">
        <w:rPr>
          <w:rFonts w:ascii="Arial" w:hAnsi="Arial" w:cs="Arial"/>
          <w:b/>
          <w:bCs/>
          <w:sz w:val="28"/>
        </w:rPr>
        <w:t>5</w:t>
      </w:r>
    </w:p>
    <w:tbl>
      <w:tblPr>
        <w:tblW w:w="10269" w:type="dxa"/>
        <w:tblInd w:w="-459" w:type="dxa"/>
        <w:tblLook w:val="0000" w:firstRow="0" w:lastRow="0" w:firstColumn="0" w:lastColumn="0" w:noHBand="0" w:noVBand="0"/>
      </w:tblPr>
      <w:tblGrid>
        <w:gridCol w:w="909"/>
        <w:gridCol w:w="1076"/>
        <w:gridCol w:w="1516"/>
        <w:gridCol w:w="1436"/>
        <w:gridCol w:w="1836"/>
        <w:gridCol w:w="1089"/>
        <w:gridCol w:w="802"/>
        <w:gridCol w:w="802"/>
        <w:gridCol w:w="803"/>
      </w:tblGrid>
      <w:tr w:rsidR="002779DE">
        <w:trPr>
          <w:trHeight w:val="315"/>
        </w:trPr>
        <w:tc>
          <w:tcPr>
            <w:tcW w:w="198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34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</w:tr>
      <w:tr w:rsidR="00C802EF">
        <w:trPr>
          <w:trHeight w:val="218"/>
        </w:trPr>
        <w:tc>
          <w:tcPr>
            <w:tcW w:w="9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802EF" w:rsidRDefault="00C802EF" w:rsidP="00ED2109">
            <w:pPr>
              <w:ind w:left="-1368" w:right="-192" w:firstLine="1368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Тип котла</w:t>
            </w:r>
          </w:p>
        </w:tc>
        <w:tc>
          <w:tcPr>
            <w:tcW w:w="10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802EF" w:rsidRDefault="00C802EF" w:rsidP="003611EC">
            <w:pPr>
              <w:ind w:left="-1368" w:firstLine="1368"/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Тип</w:t>
            </w:r>
          </w:p>
          <w:p w:rsidR="00C802EF" w:rsidRDefault="00C802EF" w:rsidP="00C802E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горелки</w:t>
            </w:r>
          </w:p>
        </w:tc>
        <w:tc>
          <w:tcPr>
            <w:tcW w:w="15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02EF" w:rsidRDefault="00C802EF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Регулировка</w:t>
            </w:r>
          </w:p>
          <w:p w:rsidR="00C802EF" w:rsidRDefault="00C802EF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мощности</w:t>
            </w:r>
          </w:p>
        </w:tc>
        <w:tc>
          <w:tcPr>
            <w:tcW w:w="14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02EF" w:rsidRDefault="00C802EF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Закон </w:t>
            </w:r>
          </w:p>
          <w:p w:rsidR="00C802EF" w:rsidRDefault="00C802EF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регулирования</w:t>
            </w:r>
          </w:p>
          <w:p w:rsidR="00C802EF" w:rsidRDefault="00C802EF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температуры</w:t>
            </w:r>
          </w:p>
        </w:tc>
        <w:tc>
          <w:tcPr>
            <w:tcW w:w="18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02EF" w:rsidRDefault="00C802EF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Регулировка</w:t>
            </w:r>
          </w:p>
          <w:p w:rsidR="00C802EF" w:rsidRDefault="00C802EF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разрежения</w:t>
            </w:r>
          </w:p>
        </w:tc>
        <w:tc>
          <w:tcPr>
            <w:tcW w:w="1089" w:type="dxa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C802EF" w:rsidRDefault="00C802EF" w:rsidP="003611EC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802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C802EF" w:rsidRDefault="00C802EF" w:rsidP="003611EC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80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C802EF" w:rsidRDefault="00C802EF" w:rsidP="003611EC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80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C802EF" w:rsidRDefault="00C802EF" w:rsidP="003611EC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 </w:t>
            </w:r>
          </w:p>
        </w:tc>
      </w:tr>
      <w:tr w:rsidR="00C802EF">
        <w:trPr>
          <w:trHeight w:val="360"/>
        </w:trPr>
        <w:tc>
          <w:tcPr>
            <w:tcW w:w="9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802EF" w:rsidRDefault="00C802EF" w:rsidP="00ED2109">
            <w:pPr>
              <w:ind w:left="-1368" w:right="-192" w:firstLine="1368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802EF" w:rsidRDefault="00C802EF" w:rsidP="003611EC">
            <w:pPr>
              <w:ind w:left="-1368" w:firstLine="1368"/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51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02EF" w:rsidRDefault="00C802EF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02EF" w:rsidRDefault="00C802EF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02EF" w:rsidRDefault="00C802EF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02EF" w:rsidRDefault="00C802EF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C802EF" w:rsidRDefault="00C802EF" w:rsidP="003611EC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C802EF" w:rsidRDefault="00C802EF" w:rsidP="003611EC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3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C802EF" w:rsidRDefault="00C802EF" w:rsidP="003611EC">
            <w:pPr>
              <w:jc w:val="center"/>
              <w:rPr>
                <w:rFonts w:ascii="Arial CYR" w:hAnsi="Arial CYR" w:cs="Arial CYR"/>
                <w:sz w:val="20"/>
              </w:rPr>
            </w:pPr>
          </w:p>
        </w:tc>
      </w:tr>
      <w:tr w:rsidR="002779DE">
        <w:trPr>
          <w:trHeight w:val="270"/>
        </w:trPr>
        <w:tc>
          <w:tcPr>
            <w:tcW w:w="9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2779DE" w:rsidRDefault="002779DE" w:rsidP="004174BC">
            <w:pPr>
              <w:ind w:left="-1255" w:right="113" w:firstLine="1368"/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4174BC">
              <w:rPr>
                <w:rFonts w:ascii="Arial CYR" w:hAnsi="Arial CYR" w:cs="Arial CYR"/>
                <w:sz w:val="32"/>
                <w:szCs w:val="32"/>
              </w:rPr>
              <w:t>Газовое</w:t>
            </w:r>
            <w:r w:rsidR="004174BC">
              <w:rPr>
                <w:rFonts w:ascii="Arial CYR" w:hAnsi="Arial CYR" w:cs="Arial CYR"/>
                <w:sz w:val="32"/>
                <w:szCs w:val="32"/>
              </w:rPr>
              <w:t xml:space="preserve"> </w:t>
            </w:r>
            <w:r w:rsidRPr="004174BC">
              <w:rPr>
                <w:rFonts w:ascii="Arial CYR" w:hAnsi="Arial CYR" w:cs="Arial CYR"/>
                <w:sz w:val="32"/>
                <w:szCs w:val="32"/>
              </w:rPr>
              <w:t>топливо</w:t>
            </w:r>
          </w:p>
        </w:tc>
        <w:tc>
          <w:tcPr>
            <w:tcW w:w="10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2779DE" w:rsidRPr="004174BC" w:rsidRDefault="002779DE" w:rsidP="004174BC">
            <w:pPr>
              <w:ind w:left="-1255" w:right="113" w:firstLine="1368"/>
              <w:jc w:val="center"/>
              <w:rPr>
                <w:rFonts w:ascii="Arial CYR" w:hAnsi="Arial CYR" w:cs="Arial CYR"/>
                <w:sz w:val="32"/>
                <w:szCs w:val="32"/>
              </w:rPr>
            </w:pPr>
            <w:r w:rsidRPr="004174BC">
              <w:rPr>
                <w:rFonts w:ascii="Arial CYR" w:hAnsi="Arial CYR" w:cs="Arial CYR"/>
                <w:sz w:val="32"/>
                <w:szCs w:val="32"/>
              </w:rPr>
              <w:t>С наддувом</w:t>
            </w:r>
          </w:p>
        </w:tc>
        <w:tc>
          <w:tcPr>
            <w:tcW w:w="15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802EF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Раздельная</w:t>
            </w:r>
          </w:p>
          <w:p w:rsidR="002779DE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регулировка давления</w:t>
            </w:r>
          </w:p>
        </w:tc>
        <w:tc>
          <w:tcPr>
            <w:tcW w:w="14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Только плавный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Отключено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Отключено</w:t>
            </w:r>
          </w:p>
        </w:tc>
      </w:tr>
      <w:tr w:rsidR="002779DE">
        <w:trPr>
          <w:trHeight w:val="255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Плавное с </w:t>
            </w:r>
            <w:r w:rsidR="002B2127">
              <w:rPr>
                <w:rFonts w:ascii="Arial CYR" w:hAnsi="Arial CYR" w:cs="Arial CYR"/>
                <w:sz w:val="16"/>
                <w:szCs w:val="16"/>
              </w:rPr>
              <w:t>∆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07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Регулировка разрежения отключена.Измерения нет.</w:t>
            </w:r>
          </w:p>
        </w:tc>
      </w:tr>
      <w:tr w:rsidR="002779DE">
        <w:trPr>
          <w:trHeight w:val="255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Постоянное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ind w:left="53" w:hanging="53"/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2779DE">
        <w:trPr>
          <w:trHeight w:val="270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2779DE">
        <w:trPr>
          <w:trHeight w:val="270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Совмещенные заслонки</w:t>
            </w:r>
          </w:p>
        </w:tc>
        <w:tc>
          <w:tcPr>
            <w:tcW w:w="14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Плавный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Отключено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</w:tr>
      <w:tr w:rsidR="002779DE">
        <w:trPr>
          <w:trHeight w:val="270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Постоянное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Плавное с</w:t>
            </w:r>
          </w:p>
        </w:tc>
      </w:tr>
      <w:tr w:rsidR="002779DE">
        <w:trPr>
          <w:trHeight w:val="255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07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Задание вычисляется по двум точкам-плавное.Измерение есть.Необходимо измерение давления топлива(ПД,БСПР)</w:t>
            </w:r>
          </w:p>
        </w:tc>
      </w:tr>
      <w:tr w:rsidR="002779DE">
        <w:trPr>
          <w:trHeight w:val="255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8"/>
                <w:szCs w:val="18"/>
              </w:rPr>
            </w:pPr>
            <w:r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2779DE">
        <w:trPr>
          <w:trHeight w:val="270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Позиционный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Отключено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2779DE">
        <w:trPr>
          <w:trHeight w:val="255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Позиционное с ОС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</w:tr>
      <w:tr w:rsidR="002779DE">
        <w:trPr>
          <w:trHeight w:val="270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Позиционное без ОС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4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Позиц. с обр. связью</w:t>
            </w:r>
          </w:p>
        </w:tc>
      </w:tr>
      <w:tr w:rsidR="002779DE">
        <w:trPr>
          <w:trHeight w:val="270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Постоянное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07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Две точки-БГ и МГ.Измерения есть.Следит за заслонкой топлива либо клапанами.</w:t>
            </w:r>
          </w:p>
        </w:tc>
      </w:tr>
      <w:tr w:rsidR="002779DE">
        <w:trPr>
          <w:trHeight w:val="255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Совмещенные по МЭО (БСПР)</w:t>
            </w:r>
          </w:p>
        </w:tc>
        <w:tc>
          <w:tcPr>
            <w:tcW w:w="14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Только плавный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Отключено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2779DE">
        <w:trPr>
          <w:trHeight w:val="270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Плавное с </w:t>
            </w:r>
            <w:r w:rsidR="002B2127">
              <w:rPr>
                <w:rFonts w:ascii="Arial CYR" w:hAnsi="Arial CYR" w:cs="Arial CYR"/>
                <w:sz w:val="16"/>
                <w:szCs w:val="16"/>
              </w:rPr>
              <w:t>∆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2779DE">
        <w:trPr>
          <w:trHeight w:val="270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Постоянное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</w:tr>
      <w:tr w:rsidR="002779DE">
        <w:trPr>
          <w:trHeight w:val="270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Плавное по графику</w:t>
            </w:r>
          </w:p>
        </w:tc>
      </w:tr>
      <w:tr w:rsidR="002779DE">
        <w:trPr>
          <w:trHeight w:val="255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Раздельная по конечникам</w:t>
            </w:r>
          </w:p>
        </w:tc>
        <w:tc>
          <w:tcPr>
            <w:tcW w:w="14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Только позиционный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Отключено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07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Задание вычисляется по графику.Измерение есть.Необходимо измерение давления топлива(ПД,БСПР)</w:t>
            </w:r>
          </w:p>
        </w:tc>
      </w:tr>
      <w:tr w:rsidR="002779DE">
        <w:trPr>
          <w:trHeight w:val="255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Позиционное с ОС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2779DE">
        <w:trPr>
          <w:trHeight w:val="270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Позиционное без ОС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2779DE">
        <w:trPr>
          <w:trHeight w:val="270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Постоянное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</w:tr>
      <w:tr w:rsidR="002779DE">
        <w:trPr>
          <w:trHeight w:val="270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Клапаны воздуха и БГ</w:t>
            </w:r>
          </w:p>
        </w:tc>
        <w:tc>
          <w:tcPr>
            <w:tcW w:w="14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Только позиционный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Отключено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Позиц. без обр. связи</w:t>
            </w:r>
          </w:p>
        </w:tc>
      </w:tr>
      <w:tr w:rsidR="002779DE">
        <w:trPr>
          <w:trHeight w:val="255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Позиционное с ОС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07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Следит за заслонкой топлива либо клапанами.Измерения нет.</w:t>
            </w:r>
          </w:p>
        </w:tc>
      </w:tr>
      <w:tr w:rsidR="002779DE">
        <w:trPr>
          <w:trHeight w:val="255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Позиционное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2779DE">
        <w:trPr>
          <w:trHeight w:val="270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Постоянное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2779DE">
        <w:trPr>
          <w:trHeight w:val="270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2779DE" w:rsidRPr="004174BC" w:rsidRDefault="002779DE" w:rsidP="004174BC">
            <w:pPr>
              <w:ind w:left="-1255" w:right="113" w:firstLine="1368"/>
              <w:jc w:val="center"/>
              <w:rPr>
                <w:rFonts w:ascii="Arial CYR" w:hAnsi="Arial CYR" w:cs="Arial CYR"/>
                <w:sz w:val="32"/>
                <w:szCs w:val="32"/>
              </w:rPr>
            </w:pPr>
            <w:r w:rsidRPr="004174BC">
              <w:rPr>
                <w:rFonts w:ascii="Arial CYR" w:hAnsi="Arial CYR" w:cs="Arial CYR"/>
                <w:sz w:val="32"/>
                <w:szCs w:val="32"/>
              </w:rPr>
              <w:t>Инжекционная</w:t>
            </w:r>
          </w:p>
        </w:tc>
        <w:tc>
          <w:tcPr>
            <w:tcW w:w="15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МЭО с ПД</w:t>
            </w:r>
          </w:p>
        </w:tc>
        <w:tc>
          <w:tcPr>
            <w:tcW w:w="14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Только плавный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Отключено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</w:tr>
      <w:tr w:rsidR="002779DE">
        <w:trPr>
          <w:trHeight w:val="270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Плавное с </w:t>
            </w:r>
            <w:r w:rsidR="002B2127">
              <w:rPr>
                <w:rFonts w:ascii="Arial CYR" w:hAnsi="Arial CYR" w:cs="Arial CYR"/>
                <w:sz w:val="16"/>
                <w:szCs w:val="16"/>
              </w:rPr>
              <w:t>∆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Постоянное</w:t>
            </w:r>
          </w:p>
        </w:tc>
      </w:tr>
      <w:tr w:rsidR="002779DE">
        <w:trPr>
          <w:trHeight w:val="255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 графику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4"/>
                <w:szCs w:val="14"/>
              </w:rPr>
            </w:pPr>
            <w:r>
              <w:rPr>
                <w:rFonts w:ascii="Arial CYR" w:hAnsi="Arial CYR" w:cs="Arial CYR"/>
                <w:sz w:val="14"/>
                <w:szCs w:val="14"/>
              </w:rPr>
              <w:t>Поддерживается постоянное заданное разрежение</w:t>
            </w:r>
          </w:p>
        </w:tc>
      </w:tr>
      <w:tr w:rsidR="002779DE">
        <w:trPr>
          <w:trHeight w:val="270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Постоянное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2779DE">
        <w:trPr>
          <w:trHeight w:val="270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МЭО (по конечникам)</w:t>
            </w:r>
          </w:p>
        </w:tc>
        <w:tc>
          <w:tcPr>
            <w:tcW w:w="14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Плавный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Отключено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4"/>
                <w:szCs w:val="14"/>
              </w:rPr>
            </w:pPr>
          </w:p>
        </w:tc>
      </w:tr>
      <w:tr w:rsidR="002779DE">
        <w:trPr>
          <w:trHeight w:val="255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Постоянное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3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</w:tr>
      <w:tr w:rsidR="004174BC">
        <w:trPr>
          <w:trHeight w:val="255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74BC" w:rsidRDefault="004174BC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74BC" w:rsidRDefault="004174BC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74BC" w:rsidRDefault="004174BC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74BC" w:rsidRDefault="004174BC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174BC" w:rsidRDefault="004174BC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bottom"/>
          </w:tcPr>
          <w:p w:rsidR="004174BC" w:rsidRDefault="004174BC" w:rsidP="003611EC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2407" w:type="dxa"/>
            <w:gridSpan w:val="3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4174BC" w:rsidRDefault="004174BC" w:rsidP="003611EC">
            <w:pPr>
              <w:jc w:val="center"/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Примечание: разрежение при розжиге запальника задается отдельно.</w:t>
            </w:r>
          </w:p>
        </w:tc>
      </w:tr>
      <w:tr w:rsidR="004174BC">
        <w:trPr>
          <w:trHeight w:val="137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74BC" w:rsidRDefault="004174BC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74BC" w:rsidRDefault="004174BC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74BC" w:rsidRDefault="004174BC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74BC" w:rsidRDefault="004174BC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174BC" w:rsidRDefault="004174BC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bottom"/>
          </w:tcPr>
          <w:p w:rsidR="004174BC" w:rsidRDefault="004174BC" w:rsidP="003611EC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2407" w:type="dxa"/>
            <w:gridSpan w:val="3"/>
            <w:vMerge/>
            <w:tcBorders>
              <w:left w:val="nil"/>
            </w:tcBorders>
            <w:shd w:val="clear" w:color="auto" w:fill="auto"/>
            <w:vAlign w:val="center"/>
          </w:tcPr>
          <w:p w:rsidR="004174BC" w:rsidRDefault="004174BC" w:rsidP="003611EC">
            <w:pPr>
              <w:rPr>
                <w:rFonts w:ascii="Arial CYR" w:hAnsi="Arial CYR" w:cs="Arial CYR"/>
                <w:sz w:val="20"/>
              </w:rPr>
            </w:pPr>
          </w:p>
        </w:tc>
      </w:tr>
      <w:tr w:rsidR="004174BC">
        <w:trPr>
          <w:trHeight w:val="154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74BC" w:rsidRDefault="004174BC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74BC" w:rsidRDefault="004174BC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74BC" w:rsidRDefault="004174BC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74BC" w:rsidRDefault="004174BC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Позиционный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174BC" w:rsidRDefault="004174BC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Отключено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noWrap/>
            <w:vAlign w:val="bottom"/>
          </w:tcPr>
          <w:p w:rsidR="004174BC" w:rsidRDefault="004174BC" w:rsidP="003611EC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2407" w:type="dxa"/>
            <w:gridSpan w:val="3"/>
            <w:vMerge/>
            <w:tcBorders>
              <w:left w:val="nil"/>
            </w:tcBorders>
            <w:shd w:val="clear" w:color="auto" w:fill="auto"/>
            <w:vAlign w:val="center"/>
          </w:tcPr>
          <w:p w:rsidR="004174BC" w:rsidRDefault="004174BC" w:rsidP="003611EC">
            <w:pPr>
              <w:rPr>
                <w:rFonts w:ascii="Arial CYR" w:hAnsi="Arial CYR" w:cs="Arial CYR"/>
                <w:sz w:val="20"/>
              </w:rPr>
            </w:pPr>
          </w:p>
        </w:tc>
      </w:tr>
      <w:tr w:rsidR="004174BC">
        <w:trPr>
          <w:trHeight w:val="255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74BC" w:rsidRDefault="004174BC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74BC" w:rsidRDefault="004174BC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74BC" w:rsidRDefault="004174BC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74BC" w:rsidRDefault="004174BC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174BC" w:rsidRDefault="004174BC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Позиционное с ОС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74BC" w:rsidRDefault="004174BC" w:rsidP="003611EC">
            <w:pPr>
              <w:rPr>
                <w:rFonts w:ascii="Arial CYR" w:hAnsi="Arial CYR" w:cs="Arial CYR"/>
                <w:sz w:val="20"/>
              </w:rPr>
            </w:pPr>
            <w:r>
              <w:rPr>
                <w:rFonts w:ascii="Arial CYR" w:hAnsi="Arial CYR" w:cs="Arial CYR"/>
                <w:sz w:val="20"/>
              </w:rPr>
              <w:t> </w:t>
            </w:r>
          </w:p>
        </w:tc>
        <w:tc>
          <w:tcPr>
            <w:tcW w:w="2407" w:type="dxa"/>
            <w:gridSpan w:val="3"/>
            <w:vMerge/>
            <w:tcBorders>
              <w:left w:val="nil"/>
              <w:bottom w:val="nil"/>
            </w:tcBorders>
            <w:shd w:val="clear" w:color="auto" w:fill="auto"/>
            <w:noWrap/>
            <w:vAlign w:val="bottom"/>
          </w:tcPr>
          <w:p w:rsidR="004174BC" w:rsidRDefault="004174BC" w:rsidP="003611EC">
            <w:pPr>
              <w:rPr>
                <w:rFonts w:ascii="Arial CYR" w:hAnsi="Arial CYR" w:cs="Arial CYR"/>
                <w:sz w:val="20"/>
              </w:rPr>
            </w:pPr>
          </w:p>
        </w:tc>
      </w:tr>
      <w:tr w:rsidR="002779DE">
        <w:trPr>
          <w:trHeight w:val="255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Позиционное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</w:tr>
      <w:tr w:rsidR="002779DE">
        <w:trPr>
          <w:trHeight w:val="54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Постоянное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</w:tr>
      <w:tr w:rsidR="002779DE">
        <w:trPr>
          <w:trHeight w:val="255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МЭО по БСПР</w:t>
            </w:r>
          </w:p>
        </w:tc>
        <w:tc>
          <w:tcPr>
            <w:tcW w:w="14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Только плавный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Отключено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</w:tr>
      <w:tr w:rsidR="002779DE">
        <w:trPr>
          <w:trHeight w:val="255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Плавное с </w:t>
            </w:r>
            <w:r w:rsidR="002B2127">
              <w:rPr>
                <w:rFonts w:ascii="Arial CYR" w:hAnsi="Arial CYR" w:cs="Arial CYR"/>
                <w:sz w:val="16"/>
                <w:szCs w:val="16"/>
              </w:rPr>
              <w:t>∆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</w:tr>
      <w:tr w:rsidR="002779DE">
        <w:trPr>
          <w:trHeight w:val="255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Постоянное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</w:tr>
      <w:tr w:rsidR="002779DE">
        <w:trPr>
          <w:trHeight w:val="255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Клапана</w:t>
            </w:r>
          </w:p>
        </w:tc>
        <w:tc>
          <w:tcPr>
            <w:tcW w:w="14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Только позиционный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Отключено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</w:tr>
      <w:tr w:rsidR="002779DE">
        <w:trPr>
          <w:trHeight w:val="255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Позиционное с ОС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</w:tr>
      <w:tr w:rsidR="002779DE">
        <w:trPr>
          <w:trHeight w:val="255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Позиционное без ОС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</w:tr>
      <w:tr w:rsidR="002779DE">
        <w:trPr>
          <w:trHeight w:val="270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ind w:left="-1368" w:firstLine="1368"/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79DE" w:rsidRDefault="002779DE" w:rsidP="003611EC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779DE" w:rsidRDefault="002779DE" w:rsidP="002B212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Постоянное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9DE" w:rsidRDefault="002779DE" w:rsidP="003611EC">
            <w:pPr>
              <w:rPr>
                <w:rFonts w:ascii="Arial CYR" w:hAnsi="Arial CYR" w:cs="Arial CYR"/>
                <w:sz w:val="20"/>
              </w:rPr>
            </w:pPr>
          </w:p>
        </w:tc>
      </w:tr>
      <w:tr w:rsidR="003611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3496" w:type="dxa"/>
          <w:trHeight w:val="190"/>
        </w:trPr>
        <w:tc>
          <w:tcPr>
            <w:tcW w:w="9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11EC" w:rsidRPr="003611EC" w:rsidRDefault="003611EC" w:rsidP="00C802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11EC">
              <w:rPr>
                <w:rFonts w:ascii="Arial" w:hAnsi="Arial" w:cs="Arial"/>
                <w:sz w:val="18"/>
                <w:szCs w:val="18"/>
              </w:rPr>
              <w:t>Жидкое топливо</w:t>
            </w:r>
          </w:p>
        </w:tc>
        <w:tc>
          <w:tcPr>
            <w:tcW w:w="10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611EC" w:rsidRDefault="003611EC" w:rsidP="00C802EF">
            <w:pPr>
              <w:jc w:val="center"/>
            </w:pPr>
            <w:r>
              <w:t>___</w:t>
            </w:r>
          </w:p>
        </w:tc>
        <w:tc>
          <w:tcPr>
            <w:tcW w:w="15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11EC" w:rsidRDefault="003611EC" w:rsidP="003611EC">
            <w:pPr>
              <w:jc w:val="center"/>
            </w:pPr>
            <w:r>
              <w:rPr>
                <w:rFonts w:ascii="Arial CYR" w:hAnsi="Arial CYR" w:cs="Arial CYR"/>
                <w:sz w:val="16"/>
                <w:szCs w:val="16"/>
              </w:rPr>
              <w:t>Клапана</w:t>
            </w:r>
          </w:p>
        </w:tc>
        <w:tc>
          <w:tcPr>
            <w:tcW w:w="14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11EC" w:rsidRDefault="003611EC" w:rsidP="003611EC">
            <w:pPr>
              <w:jc w:val="center"/>
            </w:pPr>
            <w:r>
              <w:rPr>
                <w:rFonts w:ascii="Arial CYR" w:hAnsi="Arial CYR" w:cs="Arial CYR"/>
                <w:sz w:val="16"/>
                <w:szCs w:val="16"/>
              </w:rPr>
              <w:t>Только позиционный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11EC" w:rsidRDefault="003611EC" w:rsidP="002B2127">
            <w:r>
              <w:rPr>
                <w:rFonts w:ascii="Arial CYR" w:hAnsi="Arial CYR" w:cs="Arial CYR"/>
                <w:sz w:val="16"/>
                <w:szCs w:val="16"/>
              </w:rPr>
              <w:t>Отключено</w:t>
            </w:r>
          </w:p>
        </w:tc>
      </w:tr>
      <w:tr w:rsidR="003611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3496" w:type="dxa"/>
          <w:trHeight w:val="176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11EC" w:rsidRDefault="003611EC" w:rsidP="003611EC"/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611EC" w:rsidRDefault="003611EC"/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611EC" w:rsidRDefault="003611EC"/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611EC" w:rsidRDefault="003611EC"/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11EC" w:rsidRDefault="003611EC" w:rsidP="002B2127">
            <w:r>
              <w:rPr>
                <w:rFonts w:ascii="Arial CYR" w:hAnsi="Arial CYR" w:cs="Arial CYR"/>
                <w:sz w:val="16"/>
                <w:szCs w:val="16"/>
              </w:rPr>
              <w:t>Позиционное с ОС</w:t>
            </w:r>
          </w:p>
        </w:tc>
      </w:tr>
      <w:tr w:rsidR="003611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3496" w:type="dxa"/>
          <w:trHeight w:val="190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11EC" w:rsidRDefault="003611EC" w:rsidP="003611EC"/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611EC" w:rsidRDefault="003611EC"/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611EC" w:rsidRDefault="003611EC"/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611EC" w:rsidRDefault="003611EC"/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11EC" w:rsidRDefault="003611EC" w:rsidP="002B2127">
            <w:r>
              <w:rPr>
                <w:rFonts w:ascii="Arial CYR" w:hAnsi="Arial CYR" w:cs="Arial CYR"/>
                <w:sz w:val="16"/>
                <w:szCs w:val="16"/>
              </w:rPr>
              <w:t>Позиционное без ОС</w:t>
            </w:r>
          </w:p>
        </w:tc>
      </w:tr>
      <w:tr w:rsidR="003611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3496" w:type="dxa"/>
          <w:trHeight w:val="285"/>
        </w:trPr>
        <w:tc>
          <w:tcPr>
            <w:tcW w:w="9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611EC" w:rsidRDefault="003611EC" w:rsidP="003611EC"/>
        </w:tc>
        <w:tc>
          <w:tcPr>
            <w:tcW w:w="10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611EC" w:rsidRDefault="003611EC"/>
        </w:tc>
        <w:tc>
          <w:tcPr>
            <w:tcW w:w="15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611EC" w:rsidRDefault="003611EC"/>
        </w:tc>
        <w:tc>
          <w:tcPr>
            <w:tcW w:w="14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611EC" w:rsidRDefault="003611EC"/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11EC" w:rsidRDefault="003611EC" w:rsidP="002B2127">
            <w:r>
              <w:rPr>
                <w:rFonts w:ascii="Arial CYR" w:hAnsi="Arial CYR" w:cs="Arial CYR"/>
                <w:sz w:val="16"/>
                <w:szCs w:val="16"/>
              </w:rPr>
              <w:t>Постоянное</w:t>
            </w:r>
          </w:p>
        </w:tc>
      </w:tr>
    </w:tbl>
    <w:p w:rsidR="00B81EA5" w:rsidRPr="006813E0" w:rsidRDefault="00B81EA5" w:rsidP="00B81EA5">
      <w:pPr>
        <w:pStyle w:val="2"/>
        <w:spacing w:line="360" w:lineRule="auto"/>
        <w:jc w:val="right"/>
        <w:rPr>
          <w:rFonts w:ascii="Arial" w:hAnsi="Arial" w:cs="Arial"/>
          <w:b/>
          <w:bCs/>
          <w:sz w:val="28"/>
          <w:szCs w:val="24"/>
        </w:rPr>
      </w:pPr>
      <w:bookmarkStart w:id="163" w:name="_Toc298245317"/>
      <w:bookmarkStart w:id="164" w:name="_Toc347495962"/>
      <w:r w:rsidRPr="006813E0">
        <w:rPr>
          <w:rFonts w:ascii="Arial" w:hAnsi="Arial" w:cs="Arial"/>
          <w:b/>
          <w:bCs/>
          <w:sz w:val="28"/>
          <w:szCs w:val="24"/>
        </w:rPr>
        <w:lastRenderedPageBreak/>
        <w:t xml:space="preserve">Приложение </w:t>
      </w:r>
      <w:bookmarkEnd w:id="163"/>
      <w:r w:rsidR="00956CCA">
        <w:rPr>
          <w:rFonts w:ascii="Arial" w:hAnsi="Arial" w:cs="Arial"/>
          <w:b/>
          <w:bCs/>
          <w:sz w:val="28"/>
          <w:szCs w:val="24"/>
        </w:rPr>
        <w:t>6</w:t>
      </w:r>
      <w:bookmarkEnd w:id="164"/>
    </w:p>
    <w:p w:rsidR="00B81EA5" w:rsidRPr="00505EF2" w:rsidRDefault="00B81EA5" w:rsidP="00B81EA5">
      <w:pPr>
        <w:jc w:val="center"/>
        <w:rPr>
          <w:sz w:val="48"/>
          <w:szCs w:val="48"/>
        </w:rPr>
      </w:pPr>
      <w:r w:rsidRPr="00505EF2">
        <w:rPr>
          <w:sz w:val="48"/>
          <w:szCs w:val="48"/>
        </w:rPr>
        <w:t xml:space="preserve">Топология сети </w:t>
      </w:r>
      <w:r w:rsidRPr="00505EF2">
        <w:rPr>
          <w:sz w:val="48"/>
          <w:szCs w:val="48"/>
          <w:lang w:val="en-US"/>
        </w:rPr>
        <w:t>RS</w:t>
      </w:r>
      <w:r w:rsidRPr="00505EF2">
        <w:rPr>
          <w:sz w:val="48"/>
          <w:szCs w:val="48"/>
        </w:rPr>
        <w:t>-485</w:t>
      </w:r>
    </w:p>
    <w:p w:rsidR="00B81EA5" w:rsidRDefault="00B81EA5" w:rsidP="00B81EA5">
      <w:pPr>
        <w:jc w:val="center"/>
      </w:pPr>
    </w:p>
    <w:p w:rsidR="00B81EA5" w:rsidRDefault="00B81EA5" w:rsidP="00B81EA5">
      <w:pPr>
        <w:jc w:val="center"/>
        <w:rPr>
          <w:lang w:val="en-US"/>
        </w:rPr>
      </w:pPr>
      <w:r>
        <w:object w:dxaOrig="9656" w:dyaOrig="3517">
          <v:shape id="_x0000_i1108" type="#_x0000_t75" style="width:482.25pt;height:172.45pt" o:ole="">
            <v:imagedata r:id="rId111" o:title=""/>
          </v:shape>
          <o:OLEObject Type="Embed" ProgID="Visio.Drawing.11" ShapeID="_x0000_i1108" DrawAspect="Content" ObjectID="_1834222625" r:id="rId112"/>
        </w:object>
      </w:r>
    </w:p>
    <w:p w:rsidR="00B81EA5" w:rsidRDefault="00B81EA5" w:rsidP="00B81EA5">
      <w:pPr>
        <w:autoSpaceDE w:val="0"/>
        <w:autoSpaceDN w:val="0"/>
        <w:adjustRightInd w:val="0"/>
        <w:spacing w:line="312" w:lineRule="auto"/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Сеть RS-485 строится по последовательной схеме, т.е. приборы в сети соединяются последовательно симметричными кабелями. Концы линий связи при этом должны быть нагружены согласующими резисторами - "терминаторами"</w:t>
      </w:r>
      <w:r w:rsidRPr="00505EF2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(</w:t>
      </w:r>
      <w:r>
        <w:rPr>
          <w:b/>
          <w:bCs/>
          <w:color w:val="000000"/>
          <w:szCs w:val="24"/>
          <w:lang w:val="en-US"/>
        </w:rPr>
        <w:t>Rt</w:t>
      </w:r>
      <w:r>
        <w:rPr>
          <w:color w:val="000000"/>
          <w:szCs w:val="24"/>
        </w:rPr>
        <w:t>), величина которых должна быть равна волновому сопротивлению кабеля связи.</w:t>
      </w:r>
    </w:p>
    <w:p w:rsidR="00B81EA5" w:rsidRDefault="00B81EA5" w:rsidP="00B81EA5">
      <w:pPr>
        <w:autoSpaceDE w:val="0"/>
        <w:autoSpaceDN w:val="0"/>
        <w:adjustRightInd w:val="0"/>
        <w:spacing w:line="312" w:lineRule="auto"/>
        <w:ind w:firstLine="567"/>
        <w:rPr>
          <w:color w:val="000000"/>
          <w:szCs w:val="24"/>
        </w:rPr>
      </w:pPr>
      <w:r>
        <w:rPr>
          <w:color w:val="000000"/>
          <w:szCs w:val="24"/>
        </w:rPr>
        <w:t>Стандарт RS-485 не определяет, какой тип симметричного кабеля нужно использовать, но де-факто используют кабель типа "</w:t>
      </w:r>
      <w:r>
        <w:rPr>
          <w:b/>
          <w:bCs/>
          <w:color w:val="000000"/>
          <w:szCs w:val="24"/>
        </w:rPr>
        <w:t>витая пара</w:t>
      </w:r>
      <w:r>
        <w:rPr>
          <w:color w:val="000000"/>
          <w:szCs w:val="24"/>
        </w:rPr>
        <w:t xml:space="preserve">" с волновым сопротивлением </w:t>
      </w:r>
      <w:r>
        <w:rPr>
          <w:b/>
          <w:bCs/>
          <w:color w:val="000000"/>
          <w:szCs w:val="24"/>
        </w:rPr>
        <w:t>120 Ом</w:t>
      </w:r>
      <w:r>
        <w:rPr>
          <w:color w:val="000000"/>
          <w:szCs w:val="24"/>
        </w:rPr>
        <w:t xml:space="preserve">. </w:t>
      </w:r>
      <w:r w:rsidRPr="00505EF2">
        <w:rPr>
          <w:color w:val="000000"/>
          <w:szCs w:val="24"/>
        </w:rPr>
        <w:t>Рекомендуемые типы кабелей: КИПвЭВ 1,5х2х0,78; КИПЭВ 2х2х0,6 или аналогичные.</w:t>
      </w:r>
    </w:p>
    <w:p w:rsidR="00B81EA5" w:rsidRPr="00505EF2" w:rsidRDefault="000C5488" w:rsidP="00B81EA5">
      <w:pPr>
        <w:autoSpaceDE w:val="0"/>
        <w:autoSpaceDN w:val="0"/>
        <w:adjustRightInd w:val="0"/>
        <w:spacing w:line="312" w:lineRule="auto"/>
        <w:ind w:firstLine="567"/>
        <w:jc w:val="both"/>
        <w:rPr>
          <w:color w:val="000000"/>
          <w:szCs w:val="24"/>
        </w:rPr>
      </w:pPr>
      <w:r>
        <w:rPr>
          <w:noProof/>
        </w:rPr>
        <w:object w:dxaOrig="1440" w:dyaOrig="1440">
          <v:shape id="_x0000_s1826" type="#_x0000_t75" style="position:absolute;left:0;text-align:left;margin-left:3.4pt;margin-top:17.9pt;width:258.75pt;height:217.5pt;z-index:251658240">
            <v:imagedata r:id="rId113" o:title=""/>
            <w10:wrap type="square"/>
          </v:shape>
          <o:OLEObject Type="Embed" ProgID="Visio.Drawing.11" ShapeID="_x0000_s1826" DrawAspect="Content" ObjectID="_1834222627" r:id="rId114"/>
        </w:object>
      </w:r>
      <w:r w:rsidR="00B81EA5">
        <w:rPr>
          <w:color w:val="000000"/>
          <w:szCs w:val="24"/>
        </w:rPr>
        <w:t>На рисунке изображен промышленный кабель Belden3106A для прокладки сетей RS</w:t>
      </w:r>
      <w:r w:rsidR="00B81EA5" w:rsidRPr="00505EF2">
        <w:rPr>
          <w:color w:val="000000"/>
          <w:szCs w:val="24"/>
        </w:rPr>
        <w:t>-</w:t>
      </w:r>
      <w:r w:rsidR="00B81EA5">
        <w:rPr>
          <w:color w:val="000000"/>
          <w:szCs w:val="24"/>
        </w:rPr>
        <w:t>485. Данный кабель имеет волновое сопротивление 120 Ом и двойной экран витой пары. Кабель Belden3106A содержит 4 провода. Оранжевый и белый провод представляют собой симметричную экранированную витую пару. Синий провод кабеля используется для соединения нулевого потенциала источников питания приборов в сети и называется "общий"</w:t>
      </w:r>
      <w:r w:rsidR="00B81EA5" w:rsidRPr="00505EF2">
        <w:rPr>
          <w:color w:val="000000"/>
          <w:szCs w:val="24"/>
        </w:rPr>
        <w:t xml:space="preserve"> </w:t>
      </w:r>
      <w:r w:rsidR="00B81EA5">
        <w:rPr>
          <w:color w:val="000000"/>
          <w:szCs w:val="24"/>
        </w:rPr>
        <w:t>(</w:t>
      </w:r>
      <w:r w:rsidR="00B81EA5">
        <w:rPr>
          <w:color w:val="000000"/>
          <w:szCs w:val="24"/>
          <w:lang w:val="en-US"/>
        </w:rPr>
        <w:t>GND</w:t>
      </w:r>
      <w:r w:rsidR="00B81EA5">
        <w:rPr>
          <w:color w:val="000000"/>
          <w:szCs w:val="24"/>
        </w:rPr>
        <w:t>)*. Провод без изоляции используется для заземления оплетки кабеля и называется "дренажный" (Drain).</w:t>
      </w:r>
    </w:p>
    <w:p w:rsidR="00B81EA5" w:rsidRDefault="00B81EA5" w:rsidP="00B81EA5">
      <w:pPr>
        <w:autoSpaceDE w:val="0"/>
        <w:autoSpaceDN w:val="0"/>
        <w:adjustRightInd w:val="0"/>
        <w:spacing w:line="312" w:lineRule="auto"/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В сегменте сети дренажный провод заземляется через сопротивление, </w:t>
      </w:r>
      <w:r>
        <w:rPr>
          <w:color w:val="000000"/>
          <w:szCs w:val="24"/>
          <w:u w:val="single"/>
        </w:rPr>
        <w:t>с одного из концов сегмента</w:t>
      </w:r>
      <w:r>
        <w:rPr>
          <w:color w:val="000000"/>
          <w:szCs w:val="24"/>
        </w:rPr>
        <w:t>, чтобы не допустить протекания блуждающих токов через оплетку кабеля, при разном потенциале земли в удалённых точках.</w:t>
      </w:r>
    </w:p>
    <w:p w:rsidR="00B81EA5" w:rsidRPr="00B81EA5" w:rsidRDefault="00B81EA5" w:rsidP="00B81EA5">
      <w:pPr>
        <w:jc w:val="both"/>
      </w:pPr>
    </w:p>
    <w:p w:rsidR="00B81EA5" w:rsidRPr="00B81EA5" w:rsidRDefault="00B81EA5" w:rsidP="00B81EA5">
      <w:pPr>
        <w:jc w:val="both"/>
      </w:pPr>
    </w:p>
    <w:p w:rsidR="00B81EA5" w:rsidRPr="00B81EA5" w:rsidRDefault="00B81EA5" w:rsidP="00B81EA5">
      <w:pPr>
        <w:jc w:val="both"/>
      </w:pPr>
    </w:p>
    <w:p w:rsidR="00B81EA5" w:rsidRDefault="00B81EA5" w:rsidP="00B81EA5">
      <w:pPr>
        <w:autoSpaceDE w:val="0"/>
        <w:autoSpaceDN w:val="0"/>
        <w:adjustRightInd w:val="0"/>
        <w:spacing w:line="312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* Если в устройстве отсутствует клемма </w:t>
      </w:r>
      <w:r>
        <w:rPr>
          <w:color w:val="000000"/>
          <w:szCs w:val="24"/>
          <w:lang w:val="en-US"/>
        </w:rPr>
        <w:t>GND</w:t>
      </w:r>
      <w:r>
        <w:rPr>
          <w:color w:val="000000"/>
          <w:szCs w:val="24"/>
        </w:rPr>
        <w:t xml:space="preserve"> этот провод подсоединять не нужно.</w:t>
      </w:r>
    </w:p>
    <w:p w:rsidR="00DE2E5D" w:rsidRPr="00B81EA5" w:rsidRDefault="00DE2E5D" w:rsidP="002F0593"/>
    <w:sectPr w:rsidR="00DE2E5D" w:rsidRPr="00B81EA5" w:rsidSect="0066398F">
      <w:headerReference w:type="even" r:id="rId115"/>
      <w:headerReference w:type="default" r:id="rId116"/>
      <w:headerReference w:type="first" r:id="rId117"/>
      <w:pgSz w:w="11906" w:h="16838" w:code="9"/>
      <w:pgMar w:top="1134" w:right="849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5488" w:rsidRDefault="000C5488">
      <w:r>
        <w:separator/>
      </w:r>
    </w:p>
  </w:endnote>
  <w:endnote w:type="continuationSeparator" w:id="0">
    <w:p w:rsidR="000C5488" w:rsidRDefault="000C5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5488" w:rsidRDefault="000C5488">
      <w:r>
        <w:separator/>
      </w:r>
    </w:p>
  </w:footnote>
  <w:footnote w:type="continuationSeparator" w:id="0">
    <w:p w:rsidR="000C5488" w:rsidRDefault="000C54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485" w:rsidRDefault="006E5485" w:rsidP="00FE42E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E5485" w:rsidRDefault="006E5485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485" w:rsidRDefault="006E5485" w:rsidP="00FE42E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43ACA">
      <w:rPr>
        <w:rStyle w:val="a6"/>
        <w:noProof/>
      </w:rPr>
      <w:t>3</w:t>
    </w:r>
    <w:r>
      <w:rPr>
        <w:rStyle w:val="a6"/>
      </w:rPr>
      <w:fldChar w:fldCharType="end"/>
    </w:r>
  </w:p>
  <w:p w:rsidR="006E5485" w:rsidRDefault="006E5485" w:rsidP="00FE42E7">
    <w:pPr>
      <w:pStyle w:val="a5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485" w:rsidRPr="00FE42E7" w:rsidRDefault="006E5485" w:rsidP="00FE42E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1F596B"/>
    <w:multiLevelType w:val="hybridMultilevel"/>
    <w:tmpl w:val="3F0618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A7B6C63"/>
    <w:multiLevelType w:val="hybridMultilevel"/>
    <w:tmpl w:val="C7EAD8C4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2EA666B"/>
    <w:multiLevelType w:val="hybridMultilevel"/>
    <w:tmpl w:val="BD560F8A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" w15:restartNumberingAfterBreak="0">
    <w:nsid w:val="37934ED0"/>
    <w:multiLevelType w:val="hybridMultilevel"/>
    <w:tmpl w:val="7FD6D23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0613D96"/>
    <w:multiLevelType w:val="hybridMultilevel"/>
    <w:tmpl w:val="EE7A6A62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activeWritingStyle w:appName="MSWord" w:lang="en-US" w:vendorID="8" w:dllVersion="513" w:checkStyle="1"/>
  <w:activeWritingStyle w:appName="MSWord" w:lang="ru-RU" w:vendorID="1" w:dllVersion="512" w:checkStyle="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autoHyphenation/>
  <w:hyphenationZone w:val="357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390D"/>
    <w:rsid w:val="00000DDE"/>
    <w:rsid w:val="00000E8B"/>
    <w:rsid w:val="0000184B"/>
    <w:rsid w:val="00001BAA"/>
    <w:rsid w:val="00002BEE"/>
    <w:rsid w:val="00007C83"/>
    <w:rsid w:val="00012330"/>
    <w:rsid w:val="00014A42"/>
    <w:rsid w:val="00014F90"/>
    <w:rsid w:val="0001706B"/>
    <w:rsid w:val="00020E6A"/>
    <w:rsid w:val="0002206F"/>
    <w:rsid w:val="0002224A"/>
    <w:rsid w:val="00024740"/>
    <w:rsid w:val="00024C18"/>
    <w:rsid w:val="000262B0"/>
    <w:rsid w:val="00027D37"/>
    <w:rsid w:val="00032415"/>
    <w:rsid w:val="0003366D"/>
    <w:rsid w:val="0003586F"/>
    <w:rsid w:val="0004084A"/>
    <w:rsid w:val="000411AC"/>
    <w:rsid w:val="000413F4"/>
    <w:rsid w:val="00044426"/>
    <w:rsid w:val="000453EF"/>
    <w:rsid w:val="00046376"/>
    <w:rsid w:val="000476BB"/>
    <w:rsid w:val="0004796D"/>
    <w:rsid w:val="00050446"/>
    <w:rsid w:val="00050827"/>
    <w:rsid w:val="00050A15"/>
    <w:rsid w:val="00050B18"/>
    <w:rsid w:val="0005216F"/>
    <w:rsid w:val="00052789"/>
    <w:rsid w:val="00052BDE"/>
    <w:rsid w:val="00052D2F"/>
    <w:rsid w:val="00052E90"/>
    <w:rsid w:val="00056C3C"/>
    <w:rsid w:val="000575E4"/>
    <w:rsid w:val="00057E8D"/>
    <w:rsid w:val="00062143"/>
    <w:rsid w:val="000623FC"/>
    <w:rsid w:val="00062F37"/>
    <w:rsid w:val="00064DE7"/>
    <w:rsid w:val="00064F6C"/>
    <w:rsid w:val="000710D1"/>
    <w:rsid w:val="00071D9C"/>
    <w:rsid w:val="000724CF"/>
    <w:rsid w:val="0007333C"/>
    <w:rsid w:val="00075CC0"/>
    <w:rsid w:val="00075E7E"/>
    <w:rsid w:val="000760CA"/>
    <w:rsid w:val="00077E62"/>
    <w:rsid w:val="000821C4"/>
    <w:rsid w:val="00083DDC"/>
    <w:rsid w:val="00084997"/>
    <w:rsid w:val="00086D7C"/>
    <w:rsid w:val="00087B66"/>
    <w:rsid w:val="00090A2B"/>
    <w:rsid w:val="00090E78"/>
    <w:rsid w:val="0009421D"/>
    <w:rsid w:val="0009680F"/>
    <w:rsid w:val="00096F5E"/>
    <w:rsid w:val="0009742B"/>
    <w:rsid w:val="000A17D6"/>
    <w:rsid w:val="000A4A9A"/>
    <w:rsid w:val="000B038B"/>
    <w:rsid w:val="000B0C9F"/>
    <w:rsid w:val="000B176B"/>
    <w:rsid w:val="000C047D"/>
    <w:rsid w:val="000C0C6B"/>
    <w:rsid w:val="000C0F79"/>
    <w:rsid w:val="000C327C"/>
    <w:rsid w:val="000C5488"/>
    <w:rsid w:val="000C7EBF"/>
    <w:rsid w:val="000D03E1"/>
    <w:rsid w:val="000D179E"/>
    <w:rsid w:val="000D1828"/>
    <w:rsid w:val="000D2469"/>
    <w:rsid w:val="000D2514"/>
    <w:rsid w:val="000D26AB"/>
    <w:rsid w:val="000D2EC8"/>
    <w:rsid w:val="000D37F6"/>
    <w:rsid w:val="000D3CB1"/>
    <w:rsid w:val="000D3E2F"/>
    <w:rsid w:val="000D4692"/>
    <w:rsid w:val="000D4DCD"/>
    <w:rsid w:val="000D54D0"/>
    <w:rsid w:val="000D54D2"/>
    <w:rsid w:val="000D6134"/>
    <w:rsid w:val="000E2101"/>
    <w:rsid w:val="000E2F52"/>
    <w:rsid w:val="000E4CD2"/>
    <w:rsid w:val="000E65D9"/>
    <w:rsid w:val="000E7D2B"/>
    <w:rsid w:val="000F2C35"/>
    <w:rsid w:val="000F30E1"/>
    <w:rsid w:val="000F3199"/>
    <w:rsid w:val="0010245B"/>
    <w:rsid w:val="001049E3"/>
    <w:rsid w:val="00105894"/>
    <w:rsid w:val="00107187"/>
    <w:rsid w:val="0011180A"/>
    <w:rsid w:val="0011348B"/>
    <w:rsid w:val="001138B9"/>
    <w:rsid w:val="00114A5A"/>
    <w:rsid w:val="001157C0"/>
    <w:rsid w:val="001163C5"/>
    <w:rsid w:val="00116594"/>
    <w:rsid w:val="00117B34"/>
    <w:rsid w:val="00117EE5"/>
    <w:rsid w:val="001200C4"/>
    <w:rsid w:val="00120337"/>
    <w:rsid w:val="00121363"/>
    <w:rsid w:val="001216C4"/>
    <w:rsid w:val="00122ED4"/>
    <w:rsid w:val="00125212"/>
    <w:rsid w:val="001262EB"/>
    <w:rsid w:val="00127373"/>
    <w:rsid w:val="00127F45"/>
    <w:rsid w:val="0013001E"/>
    <w:rsid w:val="00130666"/>
    <w:rsid w:val="00134FBC"/>
    <w:rsid w:val="00136A57"/>
    <w:rsid w:val="00136D3B"/>
    <w:rsid w:val="00142E84"/>
    <w:rsid w:val="00146666"/>
    <w:rsid w:val="00147025"/>
    <w:rsid w:val="00152E6D"/>
    <w:rsid w:val="00156E23"/>
    <w:rsid w:val="00161344"/>
    <w:rsid w:val="0016420D"/>
    <w:rsid w:val="0016555F"/>
    <w:rsid w:val="001658DD"/>
    <w:rsid w:val="00165AA8"/>
    <w:rsid w:val="00165C4B"/>
    <w:rsid w:val="001669C7"/>
    <w:rsid w:val="00167273"/>
    <w:rsid w:val="001700DB"/>
    <w:rsid w:val="0017062D"/>
    <w:rsid w:val="00170DA0"/>
    <w:rsid w:val="0017161E"/>
    <w:rsid w:val="00171A13"/>
    <w:rsid w:val="0017423B"/>
    <w:rsid w:val="001779FA"/>
    <w:rsid w:val="00177C66"/>
    <w:rsid w:val="00177D63"/>
    <w:rsid w:val="0018012A"/>
    <w:rsid w:val="001839B4"/>
    <w:rsid w:val="00185DAF"/>
    <w:rsid w:val="00185F93"/>
    <w:rsid w:val="00186473"/>
    <w:rsid w:val="00190A22"/>
    <w:rsid w:val="001952CD"/>
    <w:rsid w:val="0019737B"/>
    <w:rsid w:val="001A3A75"/>
    <w:rsid w:val="001A4C34"/>
    <w:rsid w:val="001B09C7"/>
    <w:rsid w:val="001B194E"/>
    <w:rsid w:val="001B1E14"/>
    <w:rsid w:val="001B25FD"/>
    <w:rsid w:val="001B34BC"/>
    <w:rsid w:val="001B6401"/>
    <w:rsid w:val="001B6B66"/>
    <w:rsid w:val="001B72B6"/>
    <w:rsid w:val="001C0917"/>
    <w:rsid w:val="001C11D1"/>
    <w:rsid w:val="001C20A2"/>
    <w:rsid w:val="001C2E08"/>
    <w:rsid w:val="001C431A"/>
    <w:rsid w:val="001C504F"/>
    <w:rsid w:val="001C526E"/>
    <w:rsid w:val="001C5DB7"/>
    <w:rsid w:val="001C67AE"/>
    <w:rsid w:val="001C68CF"/>
    <w:rsid w:val="001D1F4F"/>
    <w:rsid w:val="001D2943"/>
    <w:rsid w:val="001D2D85"/>
    <w:rsid w:val="001D46D2"/>
    <w:rsid w:val="001D4C64"/>
    <w:rsid w:val="001D674B"/>
    <w:rsid w:val="001E1F12"/>
    <w:rsid w:val="001E2482"/>
    <w:rsid w:val="001E2697"/>
    <w:rsid w:val="001E34C7"/>
    <w:rsid w:val="001E39B5"/>
    <w:rsid w:val="001E4327"/>
    <w:rsid w:val="001E43F9"/>
    <w:rsid w:val="001E6294"/>
    <w:rsid w:val="001F013C"/>
    <w:rsid w:val="001F2119"/>
    <w:rsid w:val="001F247F"/>
    <w:rsid w:val="001F3972"/>
    <w:rsid w:val="001F6AE9"/>
    <w:rsid w:val="001F6AED"/>
    <w:rsid w:val="0020013E"/>
    <w:rsid w:val="0020083A"/>
    <w:rsid w:val="00203504"/>
    <w:rsid w:val="00203D29"/>
    <w:rsid w:val="00204C5A"/>
    <w:rsid w:val="00205643"/>
    <w:rsid w:val="00207CE0"/>
    <w:rsid w:val="00211AE3"/>
    <w:rsid w:val="00213015"/>
    <w:rsid w:val="002139B3"/>
    <w:rsid w:val="002143F7"/>
    <w:rsid w:val="00215DDA"/>
    <w:rsid w:val="0022114A"/>
    <w:rsid w:val="0022331C"/>
    <w:rsid w:val="00223626"/>
    <w:rsid w:val="002240DA"/>
    <w:rsid w:val="0022537E"/>
    <w:rsid w:val="00225D19"/>
    <w:rsid w:val="00226D66"/>
    <w:rsid w:val="00230312"/>
    <w:rsid w:val="00231DBB"/>
    <w:rsid w:val="00232CE4"/>
    <w:rsid w:val="00233BE9"/>
    <w:rsid w:val="00236D48"/>
    <w:rsid w:val="0023782C"/>
    <w:rsid w:val="00237EAF"/>
    <w:rsid w:val="0024096E"/>
    <w:rsid w:val="00243E0B"/>
    <w:rsid w:val="0024524C"/>
    <w:rsid w:val="00246C17"/>
    <w:rsid w:val="002505A6"/>
    <w:rsid w:val="002521F9"/>
    <w:rsid w:val="00252D9C"/>
    <w:rsid w:val="00254F5C"/>
    <w:rsid w:val="00255662"/>
    <w:rsid w:val="00257731"/>
    <w:rsid w:val="00257D6C"/>
    <w:rsid w:val="00260467"/>
    <w:rsid w:val="00260705"/>
    <w:rsid w:val="002609AE"/>
    <w:rsid w:val="002621BD"/>
    <w:rsid w:val="0026282B"/>
    <w:rsid w:val="002628F4"/>
    <w:rsid w:val="00263C1B"/>
    <w:rsid w:val="00266455"/>
    <w:rsid w:val="002668E0"/>
    <w:rsid w:val="0027541B"/>
    <w:rsid w:val="00276B08"/>
    <w:rsid w:val="002779DE"/>
    <w:rsid w:val="0028342E"/>
    <w:rsid w:val="002836FF"/>
    <w:rsid w:val="0028372E"/>
    <w:rsid w:val="0028430D"/>
    <w:rsid w:val="0028522E"/>
    <w:rsid w:val="002854CC"/>
    <w:rsid w:val="00287326"/>
    <w:rsid w:val="00287E7D"/>
    <w:rsid w:val="00290DB1"/>
    <w:rsid w:val="00295714"/>
    <w:rsid w:val="002A0239"/>
    <w:rsid w:val="002A0ECF"/>
    <w:rsid w:val="002A15AC"/>
    <w:rsid w:val="002A6396"/>
    <w:rsid w:val="002A7990"/>
    <w:rsid w:val="002B2127"/>
    <w:rsid w:val="002B272D"/>
    <w:rsid w:val="002B4B19"/>
    <w:rsid w:val="002B4CC3"/>
    <w:rsid w:val="002B7344"/>
    <w:rsid w:val="002B73B5"/>
    <w:rsid w:val="002B7B57"/>
    <w:rsid w:val="002B7C9C"/>
    <w:rsid w:val="002C187E"/>
    <w:rsid w:val="002C195E"/>
    <w:rsid w:val="002C21E0"/>
    <w:rsid w:val="002C3665"/>
    <w:rsid w:val="002C39D7"/>
    <w:rsid w:val="002C3AAA"/>
    <w:rsid w:val="002C436B"/>
    <w:rsid w:val="002C4FD7"/>
    <w:rsid w:val="002C59C7"/>
    <w:rsid w:val="002C5FD3"/>
    <w:rsid w:val="002C7590"/>
    <w:rsid w:val="002D08D3"/>
    <w:rsid w:val="002D167D"/>
    <w:rsid w:val="002D1D02"/>
    <w:rsid w:val="002D25DA"/>
    <w:rsid w:val="002D3811"/>
    <w:rsid w:val="002D55FC"/>
    <w:rsid w:val="002D616F"/>
    <w:rsid w:val="002D62D3"/>
    <w:rsid w:val="002D6F7B"/>
    <w:rsid w:val="002E500A"/>
    <w:rsid w:val="002E55F5"/>
    <w:rsid w:val="002E6558"/>
    <w:rsid w:val="002E6DB1"/>
    <w:rsid w:val="002E7165"/>
    <w:rsid w:val="002F0593"/>
    <w:rsid w:val="002F0688"/>
    <w:rsid w:val="002F753F"/>
    <w:rsid w:val="002F7DB1"/>
    <w:rsid w:val="0030113A"/>
    <w:rsid w:val="003034BF"/>
    <w:rsid w:val="003037E3"/>
    <w:rsid w:val="003056B4"/>
    <w:rsid w:val="00306E35"/>
    <w:rsid w:val="00307BB0"/>
    <w:rsid w:val="0031099F"/>
    <w:rsid w:val="00310DAA"/>
    <w:rsid w:val="00313348"/>
    <w:rsid w:val="0031594C"/>
    <w:rsid w:val="003164BC"/>
    <w:rsid w:val="003173E2"/>
    <w:rsid w:val="00317534"/>
    <w:rsid w:val="003214CE"/>
    <w:rsid w:val="0032160A"/>
    <w:rsid w:val="00322B52"/>
    <w:rsid w:val="00322D7A"/>
    <w:rsid w:val="003244C8"/>
    <w:rsid w:val="003250B0"/>
    <w:rsid w:val="0032628B"/>
    <w:rsid w:val="00327910"/>
    <w:rsid w:val="003332DE"/>
    <w:rsid w:val="00335388"/>
    <w:rsid w:val="00335431"/>
    <w:rsid w:val="0033566D"/>
    <w:rsid w:val="00335C8F"/>
    <w:rsid w:val="003376B0"/>
    <w:rsid w:val="00340A9B"/>
    <w:rsid w:val="00342447"/>
    <w:rsid w:val="00343150"/>
    <w:rsid w:val="00345AC2"/>
    <w:rsid w:val="0034615C"/>
    <w:rsid w:val="0035678C"/>
    <w:rsid w:val="003611EC"/>
    <w:rsid w:val="003621EC"/>
    <w:rsid w:val="00364C86"/>
    <w:rsid w:val="0037285C"/>
    <w:rsid w:val="00372C17"/>
    <w:rsid w:val="0037388C"/>
    <w:rsid w:val="00373E7D"/>
    <w:rsid w:val="00374A44"/>
    <w:rsid w:val="00375563"/>
    <w:rsid w:val="00381ABA"/>
    <w:rsid w:val="00382E97"/>
    <w:rsid w:val="00383E2E"/>
    <w:rsid w:val="00384894"/>
    <w:rsid w:val="00385007"/>
    <w:rsid w:val="00385E86"/>
    <w:rsid w:val="0038770A"/>
    <w:rsid w:val="0038786C"/>
    <w:rsid w:val="0039244A"/>
    <w:rsid w:val="00392776"/>
    <w:rsid w:val="00395A18"/>
    <w:rsid w:val="0039620E"/>
    <w:rsid w:val="00396D17"/>
    <w:rsid w:val="0039725A"/>
    <w:rsid w:val="003A0911"/>
    <w:rsid w:val="003A1554"/>
    <w:rsid w:val="003A1729"/>
    <w:rsid w:val="003A23EC"/>
    <w:rsid w:val="003A3589"/>
    <w:rsid w:val="003A3BED"/>
    <w:rsid w:val="003A4778"/>
    <w:rsid w:val="003A54E2"/>
    <w:rsid w:val="003A5511"/>
    <w:rsid w:val="003A59E0"/>
    <w:rsid w:val="003A5E74"/>
    <w:rsid w:val="003A6616"/>
    <w:rsid w:val="003B0595"/>
    <w:rsid w:val="003B102A"/>
    <w:rsid w:val="003B17C8"/>
    <w:rsid w:val="003B2D08"/>
    <w:rsid w:val="003B3E2C"/>
    <w:rsid w:val="003B66D4"/>
    <w:rsid w:val="003C0C12"/>
    <w:rsid w:val="003C13D5"/>
    <w:rsid w:val="003C2D29"/>
    <w:rsid w:val="003C681D"/>
    <w:rsid w:val="003D045F"/>
    <w:rsid w:val="003D0DD0"/>
    <w:rsid w:val="003D3509"/>
    <w:rsid w:val="003D3DAE"/>
    <w:rsid w:val="003D4E16"/>
    <w:rsid w:val="003D70D5"/>
    <w:rsid w:val="003D7EF6"/>
    <w:rsid w:val="003E06FF"/>
    <w:rsid w:val="003E0896"/>
    <w:rsid w:val="003E14A6"/>
    <w:rsid w:val="003E42B5"/>
    <w:rsid w:val="003E447B"/>
    <w:rsid w:val="003F0C1D"/>
    <w:rsid w:val="003F12B5"/>
    <w:rsid w:val="003F41AD"/>
    <w:rsid w:val="003F4896"/>
    <w:rsid w:val="003F4B4F"/>
    <w:rsid w:val="003F6404"/>
    <w:rsid w:val="0040221D"/>
    <w:rsid w:val="00403428"/>
    <w:rsid w:val="00403711"/>
    <w:rsid w:val="00404367"/>
    <w:rsid w:val="0040455C"/>
    <w:rsid w:val="00406AC9"/>
    <w:rsid w:val="00406BB6"/>
    <w:rsid w:val="004102AD"/>
    <w:rsid w:val="00411101"/>
    <w:rsid w:val="00411ABC"/>
    <w:rsid w:val="00415D23"/>
    <w:rsid w:val="004174BC"/>
    <w:rsid w:val="004177EB"/>
    <w:rsid w:val="004215F3"/>
    <w:rsid w:val="00421C93"/>
    <w:rsid w:val="00422F35"/>
    <w:rsid w:val="00424031"/>
    <w:rsid w:val="004307BC"/>
    <w:rsid w:val="00430F34"/>
    <w:rsid w:val="004358EF"/>
    <w:rsid w:val="00436016"/>
    <w:rsid w:val="00436AC4"/>
    <w:rsid w:val="004376D2"/>
    <w:rsid w:val="004448BF"/>
    <w:rsid w:val="00445537"/>
    <w:rsid w:val="00450DB1"/>
    <w:rsid w:val="00452A24"/>
    <w:rsid w:val="00454A9A"/>
    <w:rsid w:val="00454B28"/>
    <w:rsid w:val="00456281"/>
    <w:rsid w:val="00456642"/>
    <w:rsid w:val="004633B3"/>
    <w:rsid w:val="00463B35"/>
    <w:rsid w:val="00465DB6"/>
    <w:rsid w:val="004661C4"/>
    <w:rsid w:val="0046687B"/>
    <w:rsid w:val="004674B8"/>
    <w:rsid w:val="00470900"/>
    <w:rsid w:val="004714BF"/>
    <w:rsid w:val="00472B1E"/>
    <w:rsid w:val="00473BF0"/>
    <w:rsid w:val="0047405E"/>
    <w:rsid w:val="00474756"/>
    <w:rsid w:val="00475220"/>
    <w:rsid w:val="00475735"/>
    <w:rsid w:val="0047582F"/>
    <w:rsid w:val="0047596B"/>
    <w:rsid w:val="00475F06"/>
    <w:rsid w:val="00480DB2"/>
    <w:rsid w:val="004811CF"/>
    <w:rsid w:val="004812C2"/>
    <w:rsid w:val="00490717"/>
    <w:rsid w:val="00492222"/>
    <w:rsid w:val="00492619"/>
    <w:rsid w:val="00492878"/>
    <w:rsid w:val="004933A7"/>
    <w:rsid w:val="00493B8A"/>
    <w:rsid w:val="00494322"/>
    <w:rsid w:val="0049462F"/>
    <w:rsid w:val="00495812"/>
    <w:rsid w:val="00496A2D"/>
    <w:rsid w:val="004A017E"/>
    <w:rsid w:val="004A42C5"/>
    <w:rsid w:val="004A4BDE"/>
    <w:rsid w:val="004A4F8F"/>
    <w:rsid w:val="004B012A"/>
    <w:rsid w:val="004B0C7A"/>
    <w:rsid w:val="004B0CC1"/>
    <w:rsid w:val="004B2DE6"/>
    <w:rsid w:val="004B3036"/>
    <w:rsid w:val="004B3475"/>
    <w:rsid w:val="004B5798"/>
    <w:rsid w:val="004B5E2D"/>
    <w:rsid w:val="004C0EE5"/>
    <w:rsid w:val="004C1313"/>
    <w:rsid w:val="004C5294"/>
    <w:rsid w:val="004C7E8A"/>
    <w:rsid w:val="004D00EA"/>
    <w:rsid w:val="004D119D"/>
    <w:rsid w:val="004D13B2"/>
    <w:rsid w:val="004D38A5"/>
    <w:rsid w:val="004D411F"/>
    <w:rsid w:val="004E34C9"/>
    <w:rsid w:val="004E415C"/>
    <w:rsid w:val="004E4452"/>
    <w:rsid w:val="004E4DD3"/>
    <w:rsid w:val="004E6B90"/>
    <w:rsid w:val="004E6BFE"/>
    <w:rsid w:val="004E73C4"/>
    <w:rsid w:val="004E7438"/>
    <w:rsid w:val="004F072E"/>
    <w:rsid w:val="004F0950"/>
    <w:rsid w:val="004F098E"/>
    <w:rsid w:val="004F0C0B"/>
    <w:rsid w:val="004F0DFB"/>
    <w:rsid w:val="004F0E19"/>
    <w:rsid w:val="004F20F0"/>
    <w:rsid w:val="004F3082"/>
    <w:rsid w:val="004F48CF"/>
    <w:rsid w:val="004F5B03"/>
    <w:rsid w:val="004F6D19"/>
    <w:rsid w:val="004F7198"/>
    <w:rsid w:val="004F76A7"/>
    <w:rsid w:val="0050001E"/>
    <w:rsid w:val="00500D87"/>
    <w:rsid w:val="00503108"/>
    <w:rsid w:val="005032E0"/>
    <w:rsid w:val="00504D6D"/>
    <w:rsid w:val="005118EF"/>
    <w:rsid w:val="005122DA"/>
    <w:rsid w:val="00512376"/>
    <w:rsid w:val="005160DD"/>
    <w:rsid w:val="00517B0E"/>
    <w:rsid w:val="00521587"/>
    <w:rsid w:val="00522247"/>
    <w:rsid w:val="005229AE"/>
    <w:rsid w:val="00525A20"/>
    <w:rsid w:val="005279ED"/>
    <w:rsid w:val="005314C2"/>
    <w:rsid w:val="00531EA5"/>
    <w:rsid w:val="0053467F"/>
    <w:rsid w:val="005430AF"/>
    <w:rsid w:val="0054319C"/>
    <w:rsid w:val="00543659"/>
    <w:rsid w:val="0054630D"/>
    <w:rsid w:val="00546ADA"/>
    <w:rsid w:val="00546E12"/>
    <w:rsid w:val="00546F4F"/>
    <w:rsid w:val="005504A4"/>
    <w:rsid w:val="00550CA8"/>
    <w:rsid w:val="00553AEA"/>
    <w:rsid w:val="00553D43"/>
    <w:rsid w:val="005556E9"/>
    <w:rsid w:val="005569A4"/>
    <w:rsid w:val="00561C46"/>
    <w:rsid w:val="0056672E"/>
    <w:rsid w:val="005667AD"/>
    <w:rsid w:val="00567CFD"/>
    <w:rsid w:val="00570017"/>
    <w:rsid w:val="005707DD"/>
    <w:rsid w:val="00571305"/>
    <w:rsid w:val="005714BD"/>
    <w:rsid w:val="005720B2"/>
    <w:rsid w:val="005723BA"/>
    <w:rsid w:val="005737BA"/>
    <w:rsid w:val="00577475"/>
    <w:rsid w:val="00581B7F"/>
    <w:rsid w:val="005860A2"/>
    <w:rsid w:val="005871CB"/>
    <w:rsid w:val="005871D9"/>
    <w:rsid w:val="00591E84"/>
    <w:rsid w:val="0059422D"/>
    <w:rsid w:val="00594832"/>
    <w:rsid w:val="00595061"/>
    <w:rsid w:val="005960F6"/>
    <w:rsid w:val="005965A3"/>
    <w:rsid w:val="005967DC"/>
    <w:rsid w:val="00596D64"/>
    <w:rsid w:val="005A037E"/>
    <w:rsid w:val="005A08B4"/>
    <w:rsid w:val="005A0AD2"/>
    <w:rsid w:val="005A11AA"/>
    <w:rsid w:val="005A5F56"/>
    <w:rsid w:val="005A612B"/>
    <w:rsid w:val="005A7EB9"/>
    <w:rsid w:val="005B21A4"/>
    <w:rsid w:val="005B24D5"/>
    <w:rsid w:val="005B5535"/>
    <w:rsid w:val="005B7B13"/>
    <w:rsid w:val="005B7D2B"/>
    <w:rsid w:val="005C0B37"/>
    <w:rsid w:val="005C0E65"/>
    <w:rsid w:val="005C0F9E"/>
    <w:rsid w:val="005C1829"/>
    <w:rsid w:val="005C2A40"/>
    <w:rsid w:val="005C2CBA"/>
    <w:rsid w:val="005C34C0"/>
    <w:rsid w:val="005C3D2A"/>
    <w:rsid w:val="005C47A2"/>
    <w:rsid w:val="005D237B"/>
    <w:rsid w:val="005E04D2"/>
    <w:rsid w:val="005E0BE0"/>
    <w:rsid w:val="005E3625"/>
    <w:rsid w:val="005E401C"/>
    <w:rsid w:val="005E6EB0"/>
    <w:rsid w:val="005E7279"/>
    <w:rsid w:val="005E74D4"/>
    <w:rsid w:val="005E7842"/>
    <w:rsid w:val="005F044B"/>
    <w:rsid w:val="005F0D44"/>
    <w:rsid w:val="005F4658"/>
    <w:rsid w:val="005F640A"/>
    <w:rsid w:val="005F70B4"/>
    <w:rsid w:val="006041E2"/>
    <w:rsid w:val="00611104"/>
    <w:rsid w:val="006114FD"/>
    <w:rsid w:val="00612593"/>
    <w:rsid w:val="00613C77"/>
    <w:rsid w:val="00614065"/>
    <w:rsid w:val="00616A4D"/>
    <w:rsid w:val="00617730"/>
    <w:rsid w:val="0062077F"/>
    <w:rsid w:val="00620F8B"/>
    <w:rsid w:val="00623C80"/>
    <w:rsid w:val="00626FA3"/>
    <w:rsid w:val="006312EB"/>
    <w:rsid w:val="00635760"/>
    <w:rsid w:val="00635D28"/>
    <w:rsid w:val="00637965"/>
    <w:rsid w:val="00637F29"/>
    <w:rsid w:val="00640348"/>
    <w:rsid w:val="00641009"/>
    <w:rsid w:val="00646975"/>
    <w:rsid w:val="00647E0A"/>
    <w:rsid w:val="006518AA"/>
    <w:rsid w:val="006521B3"/>
    <w:rsid w:val="00655CD9"/>
    <w:rsid w:val="006562BD"/>
    <w:rsid w:val="00660249"/>
    <w:rsid w:val="0066398F"/>
    <w:rsid w:val="00665B07"/>
    <w:rsid w:val="006668CB"/>
    <w:rsid w:val="00667E00"/>
    <w:rsid w:val="0067011B"/>
    <w:rsid w:val="00671889"/>
    <w:rsid w:val="00671CEE"/>
    <w:rsid w:val="00671E2F"/>
    <w:rsid w:val="00676AAC"/>
    <w:rsid w:val="00677DA3"/>
    <w:rsid w:val="00680C3B"/>
    <w:rsid w:val="006813E0"/>
    <w:rsid w:val="006818DE"/>
    <w:rsid w:val="00681EB5"/>
    <w:rsid w:val="00681F85"/>
    <w:rsid w:val="00684A79"/>
    <w:rsid w:val="00685585"/>
    <w:rsid w:val="00686E48"/>
    <w:rsid w:val="006904F2"/>
    <w:rsid w:val="00691713"/>
    <w:rsid w:val="00692579"/>
    <w:rsid w:val="006930B7"/>
    <w:rsid w:val="006931D3"/>
    <w:rsid w:val="00693BA2"/>
    <w:rsid w:val="0069582F"/>
    <w:rsid w:val="00695AA6"/>
    <w:rsid w:val="00695D2E"/>
    <w:rsid w:val="00696B01"/>
    <w:rsid w:val="006A002D"/>
    <w:rsid w:val="006A15C6"/>
    <w:rsid w:val="006A5E8C"/>
    <w:rsid w:val="006A7DFD"/>
    <w:rsid w:val="006B0A37"/>
    <w:rsid w:val="006B1090"/>
    <w:rsid w:val="006B2DBD"/>
    <w:rsid w:val="006B324B"/>
    <w:rsid w:val="006B4EBB"/>
    <w:rsid w:val="006B5142"/>
    <w:rsid w:val="006B5A97"/>
    <w:rsid w:val="006B5AC8"/>
    <w:rsid w:val="006B661E"/>
    <w:rsid w:val="006B6D51"/>
    <w:rsid w:val="006B77D1"/>
    <w:rsid w:val="006C06AA"/>
    <w:rsid w:val="006C110B"/>
    <w:rsid w:val="006C1C25"/>
    <w:rsid w:val="006C2262"/>
    <w:rsid w:val="006C243A"/>
    <w:rsid w:val="006C264A"/>
    <w:rsid w:val="006C4B2D"/>
    <w:rsid w:val="006C5D83"/>
    <w:rsid w:val="006C5E96"/>
    <w:rsid w:val="006C7221"/>
    <w:rsid w:val="006C7F3D"/>
    <w:rsid w:val="006D1841"/>
    <w:rsid w:val="006D267F"/>
    <w:rsid w:val="006D3200"/>
    <w:rsid w:val="006D576B"/>
    <w:rsid w:val="006D58A9"/>
    <w:rsid w:val="006D7B86"/>
    <w:rsid w:val="006E347D"/>
    <w:rsid w:val="006E5485"/>
    <w:rsid w:val="006F06A2"/>
    <w:rsid w:val="006F1673"/>
    <w:rsid w:val="006F37C8"/>
    <w:rsid w:val="006F51CB"/>
    <w:rsid w:val="006F600E"/>
    <w:rsid w:val="0070108B"/>
    <w:rsid w:val="00703D5D"/>
    <w:rsid w:val="007060F3"/>
    <w:rsid w:val="00706815"/>
    <w:rsid w:val="00706998"/>
    <w:rsid w:val="00712D30"/>
    <w:rsid w:val="00717CE3"/>
    <w:rsid w:val="00720D0E"/>
    <w:rsid w:val="007211F5"/>
    <w:rsid w:val="00724C7E"/>
    <w:rsid w:val="00725496"/>
    <w:rsid w:val="00726B5E"/>
    <w:rsid w:val="00730223"/>
    <w:rsid w:val="007305D4"/>
    <w:rsid w:val="00731B74"/>
    <w:rsid w:val="00732871"/>
    <w:rsid w:val="007331F0"/>
    <w:rsid w:val="00733F06"/>
    <w:rsid w:val="0073542A"/>
    <w:rsid w:val="00737FC9"/>
    <w:rsid w:val="0074000D"/>
    <w:rsid w:val="00740BDB"/>
    <w:rsid w:val="00743C2F"/>
    <w:rsid w:val="007459A4"/>
    <w:rsid w:val="00751528"/>
    <w:rsid w:val="00751AAC"/>
    <w:rsid w:val="00752D4D"/>
    <w:rsid w:val="00754C17"/>
    <w:rsid w:val="00754CF2"/>
    <w:rsid w:val="00755803"/>
    <w:rsid w:val="0075766F"/>
    <w:rsid w:val="0076038F"/>
    <w:rsid w:val="0076061F"/>
    <w:rsid w:val="0076164C"/>
    <w:rsid w:val="00761723"/>
    <w:rsid w:val="00765E0B"/>
    <w:rsid w:val="007660A7"/>
    <w:rsid w:val="0076751D"/>
    <w:rsid w:val="007678BF"/>
    <w:rsid w:val="00770C9B"/>
    <w:rsid w:val="00770FAC"/>
    <w:rsid w:val="00772DB4"/>
    <w:rsid w:val="0077437B"/>
    <w:rsid w:val="007744FD"/>
    <w:rsid w:val="0077450C"/>
    <w:rsid w:val="00774C47"/>
    <w:rsid w:val="00776061"/>
    <w:rsid w:val="00777E77"/>
    <w:rsid w:val="00780326"/>
    <w:rsid w:val="00781C45"/>
    <w:rsid w:val="00781DBF"/>
    <w:rsid w:val="007825A4"/>
    <w:rsid w:val="0078333D"/>
    <w:rsid w:val="0078550D"/>
    <w:rsid w:val="00785CE2"/>
    <w:rsid w:val="00787EE6"/>
    <w:rsid w:val="00792BFB"/>
    <w:rsid w:val="007931DA"/>
    <w:rsid w:val="00793EDE"/>
    <w:rsid w:val="00795A92"/>
    <w:rsid w:val="00796DF0"/>
    <w:rsid w:val="007979DE"/>
    <w:rsid w:val="007A0DC9"/>
    <w:rsid w:val="007A106C"/>
    <w:rsid w:val="007A1B16"/>
    <w:rsid w:val="007A1B63"/>
    <w:rsid w:val="007A2E67"/>
    <w:rsid w:val="007A3170"/>
    <w:rsid w:val="007A3AD3"/>
    <w:rsid w:val="007A44C0"/>
    <w:rsid w:val="007A55F7"/>
    <w:rsid w:val="007A5BB4"/>
    <w:rsid w:val="007B12E7"/>
    <w:rsid w:val="007B1B35"/>
    <w:rsid w:val="007B1B70"/>
    <w:rsid w:val="007B2776"/>
    <w:rsid w:val="007B32F1"/>
    <w:rsid w:val="007B3701"/>
    <w:rsid w:val="007B371D"/>
    <w:rsid w:val="007C0B2D"/>
    <w:rsid w:val="007C1B6E"/>
    <w:rsid w:val="007C21A4"/>
    <w:rsid w:val="007C21FB"/>
    <w:rsid w:val="007C3FB6"/>
    <w:rsid w:val="007C506F"/>
    <w:rsid w:val="007C618B"/>
    <w:rsid w:val="007C69EA"/>
    <w:rsid w:val="007C73C0"/>
    <w:rsid w:val="007D0BBC"/>
    <w:rsid w:val="007D297D"/>
    <w:rsid w:val="007D3D6D"/>
    <w:rsid w:val="007D4D73"/>
    <w:rsid w:val="007E1349"/>
    <w:rsid w:val="007E2F1E"/>
    <w:rsid w:val="007E3AF8"/>
    <w:rsid w:val="007E74B1"/>
    <w:rsid w:val="007F0611"/>
    <w:rsid w:val="007F0B2B"/>
    <w:rsid w:val="007F1109"/>
    <w:rsid w:val="007F1900"/>
    <w:rsid w:val="007F1CF3"/>
    <w:rsid w:val="007F2E71"/>
    <w:rsid w:val="007F34DB"/>
    <w:rsid w:val="007F3586"/>
    <w:rsid w:val="007F6F70"/>
    <w:rsid w:val="007F7C0E"/>
    <w:rsid w:val="008001D0"/>
    <w:rsid w:val="00801A9B"/>
    <w:rsid w:val="008027D9"/>
    <w:rsid w:val="00803320"/>
    <w:rsid w:val="00803941"/>
    <w:rsid w:val="0080421F"/>
    <w:rsid w:val="0080455A"/>
    <w:rsid w:val="00806005"/>
    <w:rsid w:val="00807DE0"/>
    <w:rsid w:val="00812208"/>
    <w:rsid w:val="00812778"/>
    <w:rsid w:val="00813F7A"/>
    <w:rsid w:val="0081530E"/>
    <w:rsid w:val="00815843"/>
    <w:rsid w:val="00815E9C"/>
    <w:rsid w:val="008206C6"/>
    <w:rsid w:val="00821E96"/>
    <w:rsid w:val="00821F8B"/>
    <w:rsid w:val="00822659"/>
    <w:rsid w:val="008256FA"/>
    <w:rsid w:val="00825E87"/>
    <w:rsid w:val="00826292"/>
    <w:rsid w:val="0083198F"/>
    <w:rsid w:val="00832E13"/>
    <w:rsid w:val="00833D41"/>
    <w:rsid w:val="00835EDA"/>
    <w:rsid w:val="0083649F"/>
    <w:rsid w:val="00840D3E"/>
    <w:rsid w:val="00840FA8"/>
    <w:rsid w:val="0084532E"/>
    <w:rsid w:val="00845D7E"/>
    <w:rsid w:val="008465D9"/>
    <w:rsid w:val="008508F7"/>
    <w:rsid w:val="00856B4F"/>
    <w:rsid w:val="00857694"/>
    <w:rsid w:val="00862195"/>
    <w:rsid w:val="008666DE"/>
    <w:rsid w:val="0087132C"/>
    <w:rsid w:val="00871825"/>
    <w:rsid w:val="0087233B"/>
    <w:rsid w:val="00873DD7"/>
    <w:rsid w:val="00874CF7"/>
    <w:rsid w:val="00876BFB"/>
    <w:rsid w:val="00876CBB"/>
    <w:rsid w:val="008805AA"/>
    <w:rsid w:val="00883F44"/>
    <w:rsid w:val="0088420D"/>
    <w:rsid w:val="00884B8B"/>
    <w:rsid w:val="00884E11"/>
    <w:rsid w:val="00885102"/>
    <w:rsid w:val="00886FD6"/>
    <w:rsid w:val="00890566"/>
    <w:rsid w:val="008930CA"/>
    <w:rsid w:val="00893733"/>
    <w:rsid w:val="00893A2F"/>
    <w:rsid w:val="00893F65"/>
    <w:rsid w:val="00894349"/>
    <w:rsid w:val="00894578"/>
    <w:rsid w:val="00896292"/>
    <w:rsid w:val="00896975"/>
    <w:rsid w:val="0089743F"/>
    <w:rsid w:val="00897455"/>
    <w:rsid w:val="008978E7"/>
    <w:rsid w:val="008A0BDB"/>
    <w:rsid w:val="008A6CD4"/>
    <w:rsid w:val="008B1185"/>
    <w:rsid w:val="008B2A14"/>
    <w:rsid w:val="008B2BEB"/>
    <w:rsid w:val="008B442E"/>
    <w:rsid w:val="008B7137"/>
    <w:rsid w:val="008B734D"/>
    <w:rsid w:val="008C1736"/>
    <w:rsid w:val="008C218A"/>
    <w:rsid w:val="008C297C"/>
    <w:rsid w:val="008C34A4"/>
    <w:rsid w:val="008D19C0"/>
    <w:rsid w:val="008D238F"/>
    <w:rsid w:val="008D3F80"/>
    <w:rsid w:val="008D56BE"/>
    <w:rsid w:val="008D694F"/>
    <w:rsid w:val="008D74C2"/>
    <w:rsid w:val="008E0D75"/>
    <w:rsid w:val="008E1320"/>
    <w:rsid w:val="008E28A4"/>
    <w:rsid w:val="008E3ADF"/>
    <w:rsid w:val="008E3D62"/>
    <w:rsid w:val="008E5668"/>
    <w:rsid w:val="008F0938"/>
    <w:rsid w:val="008F1950"/>
    <w:rsid w:val="008F2D57"/>
    <w:rsid w:val="009020C0"/>
    <w:rsid w:val="009023D0"/>
    <w:rsid w:val="00903AA4"/>
    <w:rsid w:val="0090491E"/>
    <w:rsid w:val="0091026A"/>
    <w:rsid w:val="00913117"/>
    <w:rsid w:val="0091451A"/>
    <w:rsid w:val="009162BC"/>
    <w:rsid w:val="00917E89"/>
    <w:rsid w:val="0092023B"/>
    <w:rsid w:val="009217CD"/>
    <w:rsid w:val="00922086"/>
    <w:rsid w:val="00922DEE"/>
    <w:rsid w:val="0092791F"/>
    <w:rsid w:val="00927A3F"/>
    <w:rsid w:val="0093139A"/>
    <w:rsid w:val="0093160A"/>
    <w:rsid w:val="00941867"/>
    <w:rsid w:val="00943DDC"/>
    <w:rsid w:val="00944470"/>
    <w:rsid w:val="009450FF"/>
    <w:rsid w:val="00950CFA"/>
    <w:rsid w:val="009513EB"/>
    <w:rsid w:val="009515CF"/>
    <w:rsid w:val="00952BAF"/>
    <w:rsid w:val="00954170"/>
    <w:rsid w:val="009551A2"/>
    <w:rsid w:val="00955A42"/>
    <w:rsid w:val="00955F80"/>
    <w:rsid w:val="00956CCA"/>
    <w:rsid w:val="00956D6A"/>
    <w:rsid w:val="00961170"/>
    <w:rsid w:val="00962C4B"/>
    <w:rsid w:val="0096541B"/>
    <w:rsid w:val="00965D6C"/>
    <w:rsid w:val="00966531"/>
    <w:rsid w:val="00966A3B"/>
    <w:rsid w:val="00970782"/>
    <w:rsid w:val="00971A8D"/>
    <w:rsid w:val="00972070"/>
    <w:rsid w:val="0097489E"/>
    <w:rsid w:val="00974DA9"/>
    <w:rsid w:val="00977325"/>
    <w:rsid w:val="0098176B"/>
    <w:rsid w:val="009819E7"/>
    <w:rsid w:val="00981E05"/>
    <w:rsid w:val="00982ADE"/>
    <w:rsid w:val="009831D4"/>
    <w:rsid w:val="00984071"/>
    <w:rsid w:val="0099005E"/>
    <w:rsid w:val="00992631"/>
    <w:rsid w:val="00993847"/>
    <w:rsid w:val="00994862"/>
    <w:rsid w:val="00995E12"/>
    <w:rsid w:val="009A07EE"/>
    <w:rsid w:val="009A0D9C"/>
    <w:rsid w:val="009A1179"/>
    <w:rsid w:val="009A2367"/>
    <w:rsid w:val="009A37D1"/>
    <w:rsid w:val="009A3A72"/>
    <w:rsid w:val="009A3CE2"/>
    <w:rsid w:val="009A5046"/>
    <w:rsid w:val="009A6844"/>
    <w:rsid w:val="009B06F6"/>
    <w:rsid w:val="009B425A"/>
    <w:rsid w:val="009B460F"/>
    <w:rsid w:val="009B69C3"/>
    <w:rsid w:val="009B7003"/>
    <w:rsid w:val="009B71C2"/>
    <w:rsid w:val="009B7C93"/>
    <w:rsid w:val="009C0052"/>
    <w:rsid w:val="009C018F"/>
    <w:rsid w:val="009C066F"/>
    <w:rsid w:val="009C0A5A"/>
    <w:rsid w:val="009C1E61"/>
    <w:rsid w:val="009C73C2"/>
    <w:rsid w:val="009D05DC"/>
    <w:rsid w:val="009D193E"/>
    <w:rsid w:val="009D2785"/>
    <w:rsid w:val="009D2C0D"/>
    <w:rsid w:val="009D3A7E"/>
    <w:rsid w:val="009D465A"/>
    <w:rsid w:val="009D4FEE"/>
    <w:rsid w:val="009D587A"/>
    <w:rsid w:val="009D6E83"/>
    <w:rsid w:val="009D79EF"/>
    <w:rsid w:val="009E02AC"/>
    <w:rsid w:val="009E0E37"/>
    <w:rsid w:val="009E3D73"/>
    <w:rsid w:val="009E407D"/>
    <w:rsid w:val="009E4951"/>
    <w:rsid w:val="009E4BC1"/>
    <w:rsid w:val="009E5640"/>
    <w:rsid w:val="009E66DD"/>
    <w:rsid w:val="009E6B41"/>
    <w:rsid w:val="009E7ED7"/>
    <w:rsid w:val="009F1181"/>
    <w:rsid w:val="009F13F3"/>
    <w:rsid w:val="009F18C3"/>
    <w:rsid w:val="009F1933"/>
    <w:rsid w:val="009F7A16"/>
    <w:rsid w:val="00A01263"/>
    <w:rsid w:val="00A0284B"/>
    <w:rsid w:val="00A036E9"/>
    <w:rsid w:val="00A03937"/>
    <w:rsid w:val="00A03AB4"/>
    <w:rsid w:val="00A03B82"/>
    <w:rsid w:val="00A040F9"/>
    <w:rsid w:val="00A05449"/>
    <w:rsid w:val="00A05C1D"/>
    <w:rsid w:val="00A07EFF"/>
    <w:rsid w:val="00A13583"/>
    <w:rsid w:val="00A13C40"/>
    <w:rsid w:val="00A142D7"/>
    <w:rsid w:val="00A15323"/>
    <w:rsid w:val="00A16224"/>
    <w:rsid w:val="00A23B94"/>
    <w:rsid w:val="00A255C9"/>
    <w:rsid w:val="00A26AFE"/>
    <w:rsid w:val="00A27769"/>
    <w:rsid w:val="00A3064D"/>
    <w:rsid w:val="00A31138"/>
    <w:rsid w:val="00A31D20"/>
    <w:rsid w:val="00A33828"/>
    <w:rsid w:val="00A36080"/>
    <w:rsid w:val="00A3754B"/>
    <w:rsid w:val="00A4112C"/>
    <w:rsid w:val="00A44B90"/>
    <w:rsid w:val="00A470CB"/>
    <w:rsid w:val="00A47D41"/>
    <w:rsid w:val="00A51D49"/>
    <w:rsid w:val="00A528C3"/>
    <w:rsid w:val="00A52D44"/>
    <w:rsid w:val="00A5464C"/>
    <w:rsid w:val="00A55612"/>
    <w:rsid w:val="00A57DBE"/>
    <w:rsid w:val="00A624E6"/>
    <w:rsid w:val="00A62974"/>
    <w:rsid w:val="00A64248"/>
    <w:rsid w:val="00A64EA7"/>
    <w:rsid w:val="00A667E7"/>
    <w:rsid w:val="00A66870"/>
    <w:rsid w:val="00A675B8"/>
    <w:rsid w:val="00A7005E"/>
    <w:rsid w:val="00A712AC"/>
    <w:rsid w:val="00A71913"/>
    <w:rsid w:val="00A72626"/>
    <w:rsid w:val="00A7453A"/>
    <w:rsid w:val="00A77E35"/>
    <w:rsid w:val="00A80AEF"/>
    <w:rsid w:val="00A82802"/>
    <w:rsid w:val="00A86DC5"/>
    <w:rsid w:val="00A90253"/>
    <w:rsid w:val="00A91220"/>
    <w:rsid w:val="00A94754"/>
    <w:rsid w:val="00AA0532"/>
    <w:rsid w:val="00AA0DB5"/>
    <w:rsid w:val="00AA1865"/>
    <w:rsid w:val="00AA1C71"/>
    <w:rsid w:val="00AA22EC"/>
    <w:rsid w:val="00AA556E"/>
    <w:rsid w:val="00AA5DD7"/>
    <w:rsid w:val="00AA71DA"/>
    <w:rsid w:val="00AB0F20"/>
    <w:rsid w:val="00AB2BCB"/>
    <w:rsid w:val="00AB4F3F"/>
    <w:rsid w:val="00AB5A64"/>
    <w:rsid w:val="00AB5AD5"/>
    <w:rsid w:val="00AC2BE4"/>
    <w:rsid w:val="00AC3533"/>
    <w:rsid w:val="00AC388E"/>
    <w:rsid w:val="00AC3FC1"/>
    <w:rsid w:val="00AC5BD3"/>
    <w:rsid w:val="00AC649C"/>
    <w:rsid w:val="00AC7F9C"/>
    <w:rsid w:val="00AD09DD"/>
    <w:rsid w:val="00AD0FBA"/>
    <w:rsid w:val="00AD1BA2"/>
    <w:rsid w:val="00AD4A25"/>
    <w:rsid w:val="00AD4FC9"/>
    <w:rsid w:val="00AE0690"/>
    <w:rsid w:val="00AE06A1"/>
    <w:rsid w:val="00AE2299"/>
    <w:rsid w:val="00AE257C"/>
    <w:rsid w:val="00AE4074"/>
    <w:rsid w:val="00AE4E9D"/>
    <w:rsid w:val="00AE7C14"/>
    <w:rsid w:val="00AE7D5C"/>
    <w:rsid w:val="00AF248C"/>
    <w:rsid w:val="00AF439D"/>
    <w:rsid w:val="00AF4505"/>
    <w:rsid w:val="00AF7166"/>
    <w:rsid w:val="00AF7AA7"/>
    <w:rsid w:val="00B01C11"/>
    <w:rsid w:val="00B01CD0"/>
    <w:rsid w:val="00B0549C"/>
    <w:rsid w:val="00B061A6"/>
    <w:rsid w:val="00B06E72"/>
    <w:rsid w:val="00B07361"/>
    <w:rsid w:val="00B07A3A"/>
    <w:rsid w:val="00B11128"/>
    <w:rsid w:val="00B116C1"/>
    <w:rsid w:val="00B12929"/>
    <w:rsid w:val="00B147B6"/>
    <w:rsid w:val="00B14CA9"/>
    <w:rsid w:val="00B158BC"/>
    <w:rsid w:val="00B2068C"/>
    <w:rsid w:val="00B20913"/>
    <w:rsid w:val="00B2122F"/>
    <w:rsid w:val="00B21334"/>
    <w:rsid w:val="00B23C4F"/>
    <w:rsid w:val="00B345D3"/>
    <w:rsid w:val="00B406C1"/>
    <w:rsid w:val="00B418D6"/>
    <w:rsid w:val="00B429BD"/>
    <w:rsid w:val="00B42CC4"/>
    <w:rsid w:val="00B4747F"/>
    <w:rsid w:val="00B50562"/>
    <w:rsid w:val="00B50AD8"/>
    <w:rsid w:val="00B5346A"/>
    <w:rsid w:val="00B536E9"/>
    <w:rsid w:val="00B547F2"/>
    <w:rsid w:val="00B54B24"/>
    <w:rsid w:val="00B57BD7"/>
    <w:rsid w:val="00B610D6"/>
    <w:rsid w:val="00B6239F"/>
    <w:rsid w:val="00B6281E"/>
    <w:rsid w:val="00B7132C"/>
    <w:rsid w:val="00B72BBA"/>
    <w:rsid w:val="00B73648"/>
    <w:rsid w:val="00B75EB0"/>
    <w:rsid w:val="00B77B6F"/>
    <w:rsid w:val="00B802F5"/>
    <w:rsid w:val="00B80D4A"/>
    <w:rsid w:val="00B81EA5"/>
    <w:rsid w:val="00B821D7"/>
    <w:rsid w:val="00B823C4"/>
    <w:rsid w:val="00B827CD"/>
    <w:rsid w:val="00B8317C"/>
    <w:rsid w:val="00B83A20"/>
    <w:rsid w:val="00B84297"/>
    <w:rsid w:val="00B87358"/>
    <w:rsid w:val="00B92143"/>
    <w:rsid w:val="00B9448D"/>
    <w:rsid w:val="00B956EA"/>
    <w:rsid w:val="00B97D8B"/>
    <w:rsid w:val="00BA038A"/>
    <w:rsid w:val="00BA06D1"/>
    <w:rsid w:val="00BA19D7"/>
    <w:rsid w:val="00BA1E24"/>
    <w:rsid w:val="00BA1EFB"/>
    <w:rsid w:val="00BA4E70"/>
    <w:rsid w:val="00BA6930"/>
    <w:rsid w:val="00BA6DE1"/>
    <w:rsid w:val="00BA70E9"/>
    <w:rsid w:val="00BA7302"/>
    <w:rsid w:val="00BB0CD4"/>
    <w:rsid w:val="00BB157E"/>
    <w:rsid w:val="00BB3359"/>
    <w:rsid w:val="00BB43F0"/>
    <w:rsid w:val="00BB50E5"/>
    <w:rsid w:val="00BB65EA"/>
    <w:rsid w:val="00BB6D73"/>
    <w:rsid w:val="00BC0633"/>
    <w:rsid w:val="00BC6E5A"/>
    <w:rsid w:val="00BD0434"/>
    <w:rsid w:val="00BD2A5D"/>
    <w:rsid w:val="00BD407B"/>
    <w:rsid w:val="00BD46A6"/>
    <w:rsid w:val="00BD55EB"/>
    <w:rsid w:val="00BE0031"/>
    <w:rsid w:val="00BE17AA"/>
    <w:rsid w:val="00BE1BBE"/>
    <w:rsid w:val="00BE3D20"/>
    <w:rsid w:val="00BE4E70"/>
    <w:rsid w:val="00BF06C6"/>
    <w:rsid w:val="00BF1BF5"/>
    <w:rsid w:val="00BF2320"/>
    <w:rsid w:val="00C002B3"/>
    <w:rsid w:val="00C0467D"/>
    <w:rsid w:val="00C05288"/>
    <w:rsid w:val="00C055F7"/>
    <w:rsid w:val="00C06AF0"/>
    <w:rsid w:val="00C073E2"/>
    <w:rsid w:val="00C14595"/>
    <w:rsid w:val="00C14B0E"/>
    <w:rsid w:val="00C15153"/>
    <w:rsid w:val="00C160F4"/>
    <w:rsid w:val="00C219A6"/>
    <w:rsid w:val="00C21B96"/>
    <w:rsid w:val="00C22821"/>
    <w:rsid w:val="00C24AD7"/>
    <w:rsid w:val="00C251C4"/>
    <w:rsid w:val="00C254B5"/>
    <w:rsid w:val="00C27DA2"/>
    <w:rsid w:val="00C312EF"/>
    <w:rsid w:val="00C31374"/>
    <w:rsid w:val="00C333F2"/>
    <w:rsid w:val="00C351F8"/>
    <w:rsid w:val="00C36D60"/>
    <w:rsid w:val="00C37398"/>
    <w:rsid w:val="00C37B7F"/>
    <w:rsid w:val="00C40727"/>
    <w:rsid w:val="00C41932"/>
    <w:rsid w:val="00C419F9"/>
    <w:rsid w:val="00C41A53"/>
    <w:rsid w:val="00C42ED4"/>
    <w:rsid w:val="00C45343"/>
    <w:rsid w:val="00C463FC"/>
    <w:rsid w:val="00C4665F"/>
    <w:rsid w:val="00C46F77"/>
    <w:rsid w:val="00C51FDE"/>
    <w:rsid w:val="00C5277C"/>
    <w:rsid w:val="00C52E9E"/>
    <w:rsid w:val="00C53C31"/>
    <w:rsid w:val="00C53D62"/>
    <w:rsid w:val="00C54A9C"/>
    <w:rsid w:val="00C554CB"/>
    <w:rsid w:val="00C56180"/>
    <w:rsid w:val="00C56673"/>
    <w:rsid w:val="00C60407"/>
    <w:rsid w:val="00C61D5D"/>
    <w:rsid w:val="00C61DDA"/>
    <w:rsid w:val="00C65F2D"/>
    <w:rsid w:val="00C66999"/>
    <w:rsid w:val="00C73CA8"/>
    <w:rsid w:val="00C7454E"/>
    <w:rsid w:val="00C775F3"/>
    <w:rsid w:val="00C77D77"/>
    <w:rsid w:val="00C8006B"/>
    <w:rsid w:val="00C802EF"/>
    <w:rsid w:val="00C83908"/>
    <w:rsid w:val="00C84087"/>
    <w:rsid w:val="00C84BA9"/>
    <w:rsid w:val="00C850BC"/>
    <w:rsid w:val="00C86430"/>
    <w:rsid w:val="00C87151"/>
    <w:rsid w:val="00C90C7A"/>
    <w:rsid w:val="00C918B5"/>
    <w:rsid w:val="00C92927"/>
    <w:rsid w:val="00C92D77"/>
    <w:rsid w:val="00C94066"/>
    <w:rsid w:val="00C94B9D"/>
    <w:rsid w:val="00C94C7C"/>
    <w:rsid w:val="00C95A7F"/>
    <w:rsid w:val="00C96061"/>
    <w:rsid w:val="00C97A15"/>
    <w:rsid w:val="00C97E61"/>
    <w:rsid w:val="00CA0670"/>
    <w:rsid w:val="00CA34A9"/>
    <w:rsid w:val="00CA399B"/>
    <w:rsid w:val="00CA4EDB"/>
    <w:rsid w:val="00CA571D"/>
    <w:rsid w:val="00CA66AC"/>
    <w:rsid w:val="00CB26C7"/>
    <w:rsid w:val="00CB390D"/>
    <w:rsid w:val="00CB47FB"/>
    <w:rsid w:val="00CB5C55"/>
    <w:rsid w:val="00CB61C9"/>
    <w:rsid w:val="00CC0F03"/>
    <w:rsid w:val="00CC1C14"/>
    <w:rsid w:val="00CC1E4D"/>
    <w:rsid w:val="00CC4EA9"/>
    <w:rsid w:val="00CC644E"/>
    <w:rsid w:val="00CC73DA"/>
    <w:rsid w:val="00CD06FA"/>
    <w:rsid w:val="00CD1B1B"/>
    <w:rsid w:val="00CD1FB0"/>
    <w:rsid w:val="00CD20C7"/>
    <w:rsid w:val="00CD2F24"/>
    <w:rsid w:val="00CD36B1"/>
    <w:rsid w:val="00CD37D7"/>
    <w:rsid w:val="00CD4070"/>
    <w:rsid w:val="00CD59FD"/>
    <w:rsid w:val="00CE17DA"/>
    <w:rsid w:val="00CE46A1"/>
    <w:rsid w:val="00CE6F95"/>
    <w:rsid w:val="00CE750D"/>
    <w:rsid w:val="00CF11A9"/>
    <w:rsid w:val="00CF5059"/>
    <w:rsid w:val="00CF5455"/>
    <w:rsid w:val="00CF6242"/>
    <w:rsid w:val="00D00729"/>
    <w:rsid w:val="00D01451"/>
    <w:rsid w:val="00D01C0F"/>
    <w:rsid w:val="00D02711"/>
    <w:rsid w:val="00D04E35"/>
    <w:rsid w:val="00D05F40"/>
    <w:rsid w:val="00D120F6"/>
    <w:rsid w:val="00D14EC1"/>
    <w:rsid w:val="00D16C18"/>
    <w:rsid w:val="00D21AE6"/>
    <w:rsid w:val="00D21B00"/>
    <w:rsid w:val="00D23A65"/>
    <w:rsid w:val="00D26005"/>
    <w:rsid w:val="00D30A5C"/>
    <w:rsid w:val="00D318E4"/>
    <w:rsid w:val="00D32F8C"/>
    <w:rsid w:val="00D36EF9"/>
    <w:rsid w:val="00D36F18"/>
    <w:rsid w:val="00D415E4"/>
    <w:rsid w:val="00D41A3E"/>
    <w:rsid w:val="00D44928"/>
    <w:rsid w:val="00D467AB"/>
    <w:rsid w:val="00D47202"/>
    <w:rsid w:val="00D47BA8"/>
    <w:rsid w:val="00D5023A"/>
    <w:rsid w:val="00D50A55"/>
    <w:rsid w:val="00D5233D"/>
    <w:rsid w:val="00D53542"/>
    <w:rsid w:val="00D6024E"/>
    <w:rsid w:val="00D61B69"/>
    <w:rsid w:val="00D624AB"/>
    <w:rsid w:val="00D628D7"/>
    <w:rsid w:val="00D62B59"/>
    <w:rsid w:val="00D6374A"/>
    <w:rsid w:val="00D6475A"/>
    <w:rsid w:val="00D648DA"/>
    <w:rsid w:val="00D64A2F"/>
    <w:rsid w:val="00D64F09"/>
    <w:rsid w:val="00D657F5"/>
    <w:rsid w:val="00D6598E"/>
    <w:rsid w:val="00D6649B"/>
    <w:rsid w:val="00D66A4B"/>
    <w:rsid w:val="00D6734B"/>
    <w:rsid w:val="00D67BE9"/>
    <w:rsid w:val="00D7121D"/>
    <w:rsid w:val="00D72769"/>
    <w:rsid w:val="00D74B45"/>
    <w:rsid w:val="00D74B6A"/>
    <w:rsid w:val="00D75280"/>
    <w:rsid w:val="00D75D48"/>
    <w:rsid w:val="00D76353"/>
    <w:rsid w:val="00D76482"/>
    <w:rsid w:val="00D80A2F"/>
    <w:rsid w:val="00D80CEC"/>
    <w:rsid w:val="00D8176B"/>
    <w:rsid w:val="00D81D2C"/>
    <w:rsid w:val="00D83832"/>
    <w:rsid w:val="00D84A42"/>
    <w:rsid w:val="00D86C61"/>
    <w:rsid w:val="00D86CAB"/>
    <w:rsid w:val="00D90AA2"/>
    <w:rsid w:val="00D91800"/>
    <w:rsid w:val="00D919DB"/>
    <w:rsid w:val="00D93164"/>
    <w:rsid w:val="00D97A20"/>
    <w:rsid w:val="00DA0C25"/>
    <w:rsid w:val="00DA3A0F"/>
    <w:rsid w:val="00DA4BE7"/>
    <w:rsid w:val="00DB203A"/>
    <w:rsid w:val="00DB2A8C"/>
    <w:rsid w:val="00DB3DA3"/>
    <w:rsid w:val="00DB40AD"/>
    <w:rsid w:val="00DB4491"/>
    <w:rsid w:val="00DB5CF1"/>
    <w:rsid w:val="00DB5FA7"/>
    <w:rsid w:val="00DB6C9F"/>
    <w:rsid w:val="00DC0D57"/>
    <w:rsid w:val="00DC2DC1"/>
    <w:rsid w:val="00DC3209"/>
    <w:rsid w:val="00DC38A9"/>
    <w:rsid w:val="00DC4B4D"/>
    <w:rsid w:val="00DC68E2"/>
    <w:rsid w:val="00DC7D48"/>
    <w:rsid w:val="00DC7FE4"/>
    <w:rsid w:val="00DD1055"/>
    <w:rsid w:val="00DD2B47"/>
    <w:rsid w:val="00DD2F9D"/>
    <w:rsid w:val="00DD37C9"/>
    <w:rsid w:val="00DD4F67"/>
    <w:rsid w:val="00DD5A9A"/>
    <w:rsid w:val="00DE2E5D"/>
    <w:rsid w:val="00DE3215"/>
    <w:rsid w:val="00DE3910"/>
    <w:rsid w:val="00DE401D"/>
    <w:rsid w:val="00DE5421"/>
    <w:rsid w:val="00DE5F02"/>
    <w:rsid w:val="00DE624E"/>
    <w:rsid w:val="00DE676A"/>
    <w:rsid w:val="00DF0A2E"/>
    <w:rsid w:val="00DF0EFE"/>
    <w:rsid w:val="00DF21B4"/>
    <w:rsid w:val="00DF5065"/>
    <w:rsid w:val="00DF6EF7"/>
    <w:rsid w:val="00DF723B"/>
    <w:rsid w:val="00DF72EE"/>
    <w:rsid w:val="00E004F2"/>
    <w:rsid w:val="00E00683"/>
    <w:rsid w:val="00E02903"/>
    <w:rsid w:val="00E02E63"/>
    <w:rsid w:val="00E04FC7"/>
    <w:rsid w:val="00E06107"/>
    <w:rsid w:val="00E07423"/>
    <w:rsid w:val="00E075E7"/>
    <w:rsid w:val="00E103C1"/>
    <w:rsid w:val="00E126A1"/>
    <w:rsid w:val="00E12A3A"/>
    <w:rsid w:val="00E12AF1"/>
    <w:rsid w:val="00E14175"/>
    <w:rsid w:val="00E15F88"/>
    <w:rsid w:val="00E172CE"/>
    <w:rsid w:val="00E221F9"/>
    <w:rsid w:val="00E22A2F"/>
    <w:rsid w:val="00E22EA7"/>
    <w:rsid w:val="00E26CE6"/>
    <w:rsid w:val="00E27443"/>
    <w:rsid w:val="00E275D3"/>
    <w:rsid w:val="00E30C43"/>
    <w:rsid w:val="00E321ED"/>
    <w:rsid w:val="00E33039"/>
    <w:rsid w:val="00E331AC"/>
    <w:rsid w:val="00E338F7"/>
    <w:rsid w:val="00E342FE"/>
    <w:rsid w:val="00E34C33"/>
    <w:rsid w:val="00E35175"/>
    <w:rsid w:val="00E35517"/>
    <w:rsid w:val="00E37218"/>
    <w:rsid w:val="00E378CC"/>
    <w:rsid w:val="00E40BAD"/>
    <w:rsid w:val="00E41DDC"/>
    <w:rsid w:val="00E4397C"/>
    <w:rsid w:val="00E43F23"/>
    <w:rsid w:val="00E475CA"/>
    <w:rsid w:val="00E50B4E"/>
    <w:rsid w:val="00E50E52"/>
    <w:rsid w:val="00E5283F"/>
    <w:rsid w:val="00E549E5"/>
    <w:rsid w:val="00E5733F"/>
    <w:rsid w:val="00E60474"/>
    <w:rsid w:val="00E61938"/>
    <w:rsid w:val="00E62C83"/>
    <w:rsid w:val="00E644A6"/>
    <w:rsid w:val="00E64989"/>
    <w:rsid w:val="00E6520C"/>
    <w:rsid w:val="00E65479"/>
    <w:rsid w:val="00E65594"/>
    <w:rsid w:val="00E704C0"/>
    <w:rsid w:val="00E71240"/>
    <w:rsid w:val="00E72357"/>
    <w:rsid w:val="00E809E2"/>
    <w:rsid w:val="00E80EEE"/>
    <w:rsid w:val="00E81A8E"/>
    <w:rsid w:val="00E851DD"/>
    <w:rsid w:val="00E86101"/>
    <w:rsid w:val="00E86333"/>
    <w:rsid w:val="00E87128"/>
    <w:rsid w:val="00E87713"/>
    <w:rsid w:val="00E917E6"/>
    <w:rsid w:val="00E92BAD"/>
    <w:rsid w:val="00E954E8"/>
    <w:rsid w:val="00EA1FF1"/>
    <w:rsid w:val="00EA32DC"/>
    <w:rsid w:val="00EA3C6D"/>
    <w:rsid w:val="00EA7489"/>
    <w:rsid w:val="00EB0339"/>
    <w:rsid w:val="00EB0DC7"/>
    <w:rsid w:val="00EB11FB"/>
    <w:rsid w:val="00EB161D"/>
    <w:rsid w:val="00EB4C0D"/>
    <w:rsid w:val="00EB5D64"/>
    <w:rsid w:val="00EC0571"/>
    <w:rsid w:val="00EC1F95"/>
    <w:rsid w:val="00EC359B"/>
    <w:rsid w:val="00EC482D"/>
    <w:rsid w:val="00EC7B7E"/>
    <w:rsid w:val="00ED2109"/>
    <w:rsid w:val="00ED3502"/>
    <w:rsid w:val="00ED35C3"/>
    <w:rsid w:val="00ED452C"/>
    <w:rsid w:val="00ED59DE"/>
    <w:rsid w:val="00EE14D1"/>
    <w:rsid w:val="00EE1713"/>
    <w:rsid w:val="00EE4764"/>
    <w:rsid w:val="00EE6724"/>
    <w:rsid w:val="00EF078F"/>
    <w:rsid w:val="00EF243B"/>
    <w:rsid w:val="00EF2DCB"/>
    <w:rsid w:val="00EF2DDF"/>
    <w:rsid w:val="00EF2F6F"/>
    <w:rsid w:val="00EF3144"/>
    <w:rsid w:val="00EF4929"/>
    <w:rsid w:val="00EF5DCB"/>
    <w:rsid w:val="00EF7175"/>
    <w:rsid w:val="00EF78DD"/>
    <w:rsid w:val="00F014B5"/>
    <w:rsid w:val="00F02555"/>
    <w:rsid w:val="00F025E9"/>
    <w:rsid w:val="00F02926"/>
    <w:rsid w:val="00F048C8"/>
    <w:rsid w:val="00F05012"/>
    <w:rsid w:val="00F075CA"/>
    <w:rsid w:val="00F1118A"/>
    <w:rsid w:val="00F1135C"/>
    <w:rsid w:val="00F1288C"/>
    <w:rsid w:val="00F12900"/>
    <w:rsid w:val="00F12E05"/>
    <w:rsid w:val="00F16BA8"/>
    <w:rsid w:val="00F17915"/>
    <w:rsid w:val="00F206AA"/>
    <w:rsid w:val="00F20A19"/>
    <w:rsid w:val="00F22E88"/>
    <w:rsid w:val="00F24397"/>
    <w:rsid w:val="00F248E5"/>
    <w:rsid w:val="00F2688B"/>
    <w:rsid w:val="00F279D6"/>
    <w:rsid w:val="00F31953"/>
    <w:rsid w:val="00F35133"/>
    <w:rsid w:val="00F35C6F"/>
    <w:rsid w:val="00F41009"/>
    <w:rsid w:val="00F4155D"/>
    <w:rsid w:val="00F42ED9"/>
    <w:rsid w:val="00F43ACA"/>
    <w:rsid w:val="00F46D40"/>
    <w:rsid w:val="00F55634"/>
    <w:rsid w:val="00F55CAA"/>
    <w:rsid w:val="00F56D97"/>
    <w:rsid w:val="00F64012"/>
    <w:rsid w:val="00F65AE1"/>
    <w:rsid w:val="00F66C96"/>
    <w:rsid w:val="00F67C7E"/>
    <w:rsid w:val="00F73BC5"/>
    <w:rsid w:val="00F75565"/>
    <w:rsid w:val="00F75E00"/>
    <w:rsid w:val="00F76D6D"/>
    <w:rsid w:val="00F77744"/>
    <w:rsid w:val="00F77EF6"/>
    <w:rsid w:val="00F824EA"/>
    <w:rsid w:val="00F82F3F"/>
    <w:rsid w:val="00F8563F"/>
    <w:rsid w:val="00F86141"/>
    <w:rsid w:val="00F86415"/>
    <w:rsid w:val="00F941BA"/>
    <w:rsid w:val="00F96477"/>
    <w:rsid w:val="00FA2D58"/>
    <w:rsid w:val="00FA5B8E"/>
    <w:rsid w:val="00FA6D13"/>
    <w:rsid w:val="00FB1D0D"/>
    <w:rsid w:val="00FB3A57"/>
    <w:rsid w:val="00FB4860"/>
    <w:rsid w:val="00FB678E"/>
    <w:rsid w:val="00FB69A7"/>
    <w:rsid w:val="00FB6E68"/>
    <w:rsid w:val="00FB7B4B"/>
    <w:rsid w:val="00FC25EA"/>
    <w:rsid w:val="00FC5C78"/>
    <w:rsid w:val="00FC68F4"/>
    <w:rsid w:val="00FC6E83"/>
    <w:rsid w:val="00FC73F5"/>
    <w:rsid w:val="00FC77F9"/>
    <w:rsid w:val="00FC7B86"/>
    <w:rsid w:val="00FD073D"/>
    <w:rsid w:val="00FD1AC6"/>
    <w:rsid w:val="00FD21C0"/>
    <w:rsid w:val="00FD2D48"/>
    <w:rsid w:val="00FD3879"/>
    <w:rsid w:val="00FD390F"/>
    <w:rsid w:val="00FD4664"/>
    <w:rsid w:val="00FD4DBE"/>
    <w:rsid w:val="00FD5309"/>
    <w:rsid w:val="00FD5B58"/>
    <w:rsid w:val="00FE1A69"/>
    <w:rsid w:val="00FE1DFF"/>
    <w:rsid w:val="00FE2279"/>
    <w:rsid w:val="00FE2281"/>
    <w:rsid w:val="00FE3C80"/>
    <w:rsid w:val="00FE42E7"/>
    <w:rsid w:val="00FE7940"/>
    <w:rsid w:val="00FE7E56"/>
    <w:rsid w:val="00FF03BA"/>
    <w:rsid w:val="00FF0B16"/>
    <w:rsid w:val="00FF0EF3"/>
    <w:rsid w:val="00FF16EB"/>
    <w:rsid w:val="00FF243C"/>
    <w:rsid w:val="00FF2625"/>
    <w:rsid w:val="00FF4BB7"/>
    <w:rsid w:val="00FF5127"/>
    <w:rsid w:val="00FF59C9"/>
    <w:rsid w:val="00FF7188"/>
    <w:rsid w:val="00FF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07"/>
    <o:shapelayout v:ext="edit">
      <o:idmap v:ext="edit" data="1"/>
    </o:shapelayout>
  </w:shapeDefaults>
  <w:decimalSymbol w:val=","/>
  <w:listSeparator w:val=";"/>
  <w15:docId w15:val="{C440A5A7-4564-435D-888C-FE841F2D1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473"/>
    <w:rPr>
      <w:sz w:val="24"/>
    </w:rPr>
  </w:style>
  <w:style w:type="paragraph" w:styleId="1">
    <w:name w:val="heading 1"/>
    <w:basedOn w:val="a"/>
    <w:next w:val="a"/>
    <w:qFormat/>
    <w:rsid w:val="00186473"/>
    <w:pPr>
      <w:keepNext/>
      <w:ind w:left="360" w:right="43"/>
      <w:jc w:val="center"/>
      <w:outlineLvl w:val="0"/>
    </w:pPr>
  </w:style>
  <w:style w:type="paragraph" w:styleId="2">
    <w:name w:val="heading 2"/>
    <w:basedOn w:val="a"/>
    <w:next w:val="a"/>
    <w:link w:val="20"/>
    <w:qFormat/>
    <w:rsid w:val="00186473"/>
    <w:pPr>
      <w:keepNext/>
      <w:jc w:val="center"/>
      <w:outlineLvl w:val="1"/>
    </w:pPr>
  </w:style>
  <w:style w:type="paragraph" w:styleId="3">
    <w:name w:val="heading 3"/>
    <w:basedOn w:val="a"/>
    <w:next w:val="a"/>
    <w:qFormat/>
    <w:rsid w:val="00186473"/>
    <w:pPr>
      <w:keepNext/>
      <w:ind w:right="43"/>
      <w:outlineLvl w:val="2"/>
    </w:pPr>
  </w:style>
  <w:style w:type="paragraph" w:styleId="4">
    <w:name w:val="heading 4"/>
    <w:basedOn w:val="a"/>
    <w:next w:val="a"/>
    <w:qFormat/>
    <w:rsid w:val="00186473"/>
    <w:pPr>
      <w:keepNext/>
      <w:ind w:right="45"/>
      <w:jc w:val="center"/>
      <w:outlineLvl w:val="3"/>
    </w:pPr>
  </w:style>
  <w:style w:type="paragraph" w:styleId="5">
    <w:name w:val="heading 5"/>
    <w:basedOn w:val="a"/>
    <w:next w:val="a"/>
    <w:qFormat/>
    <w:rsid w:val="00186473"/>
    <w:pPr>
      <w:keepNext/>
      <w:ind w:right="43" w:firstLine="567"/>
      <w:jc w:val="center"/>
      <w:outlineLvl w:val="4"/>
    </w:pPr>
    <w:rPr>
      <w:b/>
    </w:rPr>
  </w:style>
  <w:style w:type="paragraph" w:styleId="6">
    <w:name w:val="heading 6"/>
    <w:basedOn w:val="a"/>
    <w:next w:val="a"/>
    <w:qFormat/>
    <w:rsid w:val="00186473"/>
    <w:pPr>
      <w:keepNext/>
      <w:ind w:firstLine="567"/>
      <w:outlineLvl w:val="5"/>
    </w:pPr>
    <w:rPr>
      <w:b/>
    </w:rPr>
  </w:style>
  <w:style w:type="paragraph" w:styleId="7">
    <w:name w:val="heading 7"/>
    <w:basedOn w:val="a"/>
    <w:next w:val="a"/>
    <w:qFormat/>
    <w:rsid w:val="00186473"/>
    <w:pPr>
      <w:keepNext/>
      <w:tabs>
        <w:tab w:val="left" w:pos="0"/>
      </w:tabs>
      <w:jc w:val="both"/>
      <w:outlineLvl w:val="6"/>
    </w:pPr>
    <w:rPr>
      <w:b/>
    </w:rPr>
  </w:style>
  <w:style w:type="paragraph" w:styleId="8">
    <w:name w:val="heading 8"/>
    <w:basedOn w:val="a"/>
    <w:next w:val="a"/>
    <w:qFormat/>
    <w:rsid w:val="00186473"/>
    <w:pPr>
      <w:keepNext/>
      <w:ind w:firstLine="567"/>
      <w:jc w:val="both"/>
      <w:outlineLvl w:val="7"/>
    </w:pPr>
    <w:rPr>
      <w:b/>
      <w:sz w:val="28"/>
    </w:rPr>
  </w:style>
  <w:style w:type="paragraph" w:styleId="9">
    <w:name w:val="heading 9"/>
    <w:basedOn w:val="a"/>
    <w:next w:val="a"/>
    <w:qFormat/>
    <w:rsid w:val="00186473"/>
    <w:pPr>
      <w:keepNext/>
      <w:ind w:firstLine="567"/>
      <w:jc w:val="both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186473"/>
    <w:pPr>
      <w:ind w:firstLine="720"/>
    </w:pPr>
  </w:style>
  <w:style w:type="paragraph" w:styleId="21">
    <w:name w:val="Body Text Indent 2"/>
    <w:basedOn w:val="a"/>
    <w:rsid w:val="00186473"/>
    <w:pPr>
      <w:ind w:left="360"/>
    </w:pPr>
  </w:style>
  <w:style w:type="paragraph" w:styleId="30">
    <w:name w:val="Body Text Indent 3"/>
    <w:basedOn w:val="a"/>
    <w:rsid w:val="00186473"/>
    <w:pPr>
      <w:ind w:firstLine="720"/>
      <w:jc w:val="both"/>
    </w:pPr>
  </w:style>
  <w:style w:type="paragraph" w:styleId="a4">
    <w:name w:val="Body Text"/>
    <w:basedOn w:val="a"/>
    <w:rsid w:val="00186473"/>
    <w:pPr>
      <w:jc w:val="both"/>
    </w:pPr>
  </w:style>
  <w:style w:type="paragraph" w:styleId="a5">
    <w:name w:val="header"/>
    <w:basedOn w:val="a"/>
    <w:rsid w:val="00186473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186473"/>
  </w:style>
  <w:style w:type="paragraph" w:styleId="a7">
    <w:name w:val="footer"/>
    <w:basedOn w:val="a"/>
    <w:rsid w:val="00186473"/>
    <w:pPr>
      <w:tabs>
        <w:tab w:val="center" w:pos="4153"/>
        <w:tab w:val="right" w:pos="8306"/>
      </w:tabs>
    </w:pPr>
  </w:style>
  <w:style w:type="character" w:styleId="a8">
    <w:name w:val="line number"/>
    <w:basedOn w:val="a0"/>
    <w:rsid w:val="00186473"/>
  </w:style>
  <w:style w:type="character" w:styleId="a9">
    <w:name w:val="Hyperlink"/>
    <w:basedOn w:val="a0"/>
    <w:uiPriority w:val="99"/>
    <w:rsid w:val="00EA3C6D"/>
    <w:rPr>
      <w:color w:val="0000FF"/>
      <w:u w:val="single"/>
    </w:rPr>
  </w:style>
  <w:style w:type="table" w:styleId="aa">
    <w:name w:val="Table Grid"/>
    <w:basedOn w:val="a1"/>
    <w:rsid w:val="00BE1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ocument Map"/>
    <w:basedOn w:val="a"/>
    <w:semiHidden/>
    <w:rsid w:val="00024C18"/>
    <w:pPr>
      <w:shd w:val="clear" w:color="auto" w:fill="000080"/>
    </w:pPr>
    <w:rPr>
      <w:rFonts w:ascii="Tahoma" w:hAnsi="Tahoma" w:cs="Tahoma"/>
    </w:rPr>
  </w:style>
  <w:style w:type="paragraph" w:styleId="ac">
    <w:name w:val="Balloon Text"/>
    <w:basedOn w:val="a"/>
    <w:semiHidden/>
    <w:rsid w:val="00F82F3F"/>
    <w:rPr>
      <w:rFonts w:ascii="Tahoma" w:hAnsi="Tahoma" w:cs="Tahoma"/>
      <w:sz w:val="16"/>
      <w:szCs w:val="16"/>
    </w:rPr>
  </w:style>
  <w:style w:type="paragraph" w:styleId="31">
    <w:name w:val="toc 3"/>
    <w:basedOn w:val="a"/>
    <w:next w:val="a"/>
    <w:autoRedefine/>
    <w:semiHidden/>
    <w:rsid w:val="003F4896"/>
    <w:pPr>
      <w:ind w:left="240"/>
    </w:pPr>
    <w:rPr>
      <w:sz w:val="20"/>
    </w:rPr>
  </w:style>
  <w:style w:type="paragraph" w:styleId="10">
    <w:name w:val="toc 1"/>
    <w:basedOn w:val="a"/>
    <w:next w:val="a"/>
    <w:autoRedefine/>
    <w:uiPriority w:val="39"/>
    <w:rsid w:val="00815E9C"/>
    <w:pPr>
      <w:spacing w:before="120" w:after="120"/>
    </w:pPr>
    <w:rPr>
      <w:rFonts w:cs="Arial"/>
      <w:b/>
      <w:bCs/>
      <w:caps/>
      <w:sz w:val="28"/>
      <w:szCs w:val="24"/>
    </w:rPr>
  </w:style>
  <w:style w:type="paragraph" w:styleId="22">
    <w:name w:val="toc 2"/>
    <w:basedOn w:val="a"/>
    <w:next w:val="a"/>
    <w:autoRedefine/>
    <w:uiPriority w:val="39"/>
    <w:rsid w:val="00815E9C"/>
    <w:pPr>
      <w:spacing w:line="360" w:lineRule="auto"/>
    </w:pPr>
    <w:rPr>
      <w:b/>
      <w:bCs/>
    </w:rPr>
  </w:style>
  <w:style w:type="paragraph" w:styleId="40">
    <w:name w:val="toc 4"/>
    <w:basedOn w:val="a"/>
    <w:next w:val="a"/>
    <w:autoRedefine/>
    <w:semiHidden/>
    <w:rsid w:val="003F4896"/>
    <w:pPr>
      <w:ind w:left="480"/>
    </w:pPr>
    <w:rPr>
      <w:sz w:val="20"/>
    </w:rPr>
  </w:style>
  <w:style w:type="paragraph" w:styleId="50">
    <w:name w:val="toc 5"/>
    <w:basedOn w:val="a"/>
    <w:next w:val="a"/>
    <w:autoRedefine/>
    <w:semiHidden/>
    <w:rsid w:val="003F4896"/>
    <w:pPr>
      <w:ind w:left="720"/>
    </w:pPr>
    <w:rPr>
      <w:sz w:val="20"/>
    </w:rPr>
  </w:style>
  <w:style w:type="paragraph" w:styleId="60">
    <w:name w:val="toc 6"/>
    <w:basedOn w:val="a"/>
    <w:next w:val="a"/>
    <w:autoRedefine/>
    <w:semiHidden/>
    <w:rsid w:val="003F4896"/>
    <w:pPr>
      <w:ind w:left="960"/>
    </w:pPr>
    <w:rPr>
      <w:sz w:val="20"/>
    </w:rPr>
  </w:style>
  <w:style w:type="paragraph" w:styleId="70">
    <w:name w:val="toc 7"/>
    <w:basedOn w:val="a"/>
    <w:next w:val="a"/>
    <w:autoRedefine/>
    <w:semiHidden/>
    <w:rsid w:val="003F4896"/>
    <w:pPr>
      <w:ind w:left="1200"/>
    </w:pPr>
    <w:rPr>
      <w:sz w:val="20"/>
    </w:rPr>
  </w:style>
  <w:style w:type="paragraph" w:styleId="80">
    <w:name w:val="toc 8"/>
    <w:basedOn w:val="a"/>
    <w:next w:val="a"/>
    <w:autoRedefine/>
    <w:semiHidden/>
    <w:rsid w:val="003F4896"/>
    <w:pPr>
      <w:ind w:left="1440"/>
    </w:pPr>
    <w:rPr>
      <w:sz w:val="20"/>
    </w:rPr>
  </w:style>
  <w:style w:type="paragraph" w:styleId="90">
    <w:name w:val="toc 9"/>
    <w:basedOn w:val="a"/>
    <w:next w:val="a"/>
    <w:autoRedefine/>
    <w:semiHidden/>
    <w:rsid w:val="003F4896"/>
    <w:pPr>
      <w:ind w:left="1680"/>
    </w:pPr>
    <w:rPr>
      <w:sz w:val="20"/>
    </w:rPr>
  </w:style>
  <w:style w:type="character" w:customStyle="1" w:styleId="Arial">
    <w:name w:val="Стиль Arial полужирный"/>
    <w:basedOn w:val="a0"/>
    <w:rsid w:val="00641009"/>
    <w:rPr>
      <w:rFonts w:ascii="Arial" w:hAnsi="Arial"/>
      <w:bCs/>
    </w:rPr>
  </w:style>
  <w:style w:type="character" w:customStyle="1" w:styleId="Arial1">
    <w:name w:val="Стиль Arial полужирный1"/>
    <w:basedOn w:val="a0"/>
    <w:rsid w:val="0076751D"/>
    <w:rPr>
      <w:rFonts w:ascii="Arial" w:hAnsi="Arial"/>
      <w:bCs/>
    </w:rPr>
  </w:style>
  <w:style w:type="paragraph" w:customStyle="1" w:styleId="Arial10">
    <w:name w:val="Стиль Arial полужирный по ширине Первая строка:  1 см Справа:  ..."/>
    <w:basedOn w:val="a"/>
    <w:rsid w:val="003D70D5"/>
    <w:pPr>
      <w:ind w:right="43" w:firstLine="567"/>
      <w:jc w:val="both"/>
    </w:pPr>
    <w:rPr>
      <w:rFonts w:ascii="Arial" w:hAnsi="Arial"/>
      <w:bCs/>
    </w:rPr>
  </w:style>
  <w:style w:type="character" w:customStyle="1" w:styleId="Arial2">
    <w:name w:val="Стиль Arial полужирный2"/>
    <w:basedOn w:val="a0"/>
    <w:rsid w:val="003D70D5"/>
    <w:rPr>
      <w:rFonts w:ascii="Arial" w:hAnsi="Arial"/>
      <w:bCs/>
    </w:rPr>
  </w:style>
  <w:style w:type="character" w:customStyle="1" w:styleId="20">
    <w:name w:val="Заголовок 2 Знак"/>
    <w:basedOn w:val="a0"/>
    <w:link w:val="2"/>
    <w:rsid w:val="00793EDE"/>
    <w:rPr>
      <w:sz w:val="24"/>
    </w:rPr>
  </w:style>
  <w:style w:type="paragraph" w:styleId="ad">
    <w:name w:val="caption"/>
    <w:basedOn w:val="a"/>
    <w:next w:val="a"/>
    <w:qFormat/>
    <w:rsid w:val="00793EDE"/>
    <w:pPr>
      <w:spacing w:before="120" w:after="120"/>
    </w:pPr>
    <w:rPr>
      <w:b/>
      <w:bCs/>
      <w:sz w:val="20"/>
    </w:rPr>
  </w:style>
  <w:style w:type="character" w:styleId="ae">
    <w:name w:val="Placeholder Text"/>
    <w:basedOn w:val="a0"/>
    <w:uiPriority w:val="99"/>
    <w:semiHidden/>
    <w:rsid w:val="00ED452C"/>
    <w:rPr>
      <w:color w:val="808080"/>
    </w:rPr>
  </w:style>
  <w:style w:type="paragraph" w:styleId="af">
    <w:name w:val="List Paragraph"/>
    <w:basedOn w:val="a"/>
    <w:uiPriority w:val="34"/>
    <w:qFormat/>
    <w:rsid w:val="002C43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2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Microsoft_Visio_2003-2010_Drawing9.vsd"/><Relationship Id="rId117" Type="http://schemas.openxmlformats.org/officeDocument/2006/relationships/header" Target="header3.xml"/><Relationship Id="rId21" Type="http://schemas.openxmlformats.org/officeDocument/2006/relationships/image" Target="media/image7.wmf"/><Relationship Id="rId42" Type="http://schemas.openxmlformats.org/officeDocument/2006/relationships/oleObject" Target="embeddings/Microsoft_Visio_2003-2010_Drawing25.vsd"/><Relationship Id="rId47" Type="http://schemas.openxmlformats.org/officeDocument/2006/relationships/oleObject" Target="embeddings/Microsoft_Visio_2003-2010_Drawing30.vsd"/><Relationship Id="rId63" Type="http://schemas.openxmlformats.org/officeDocument/2006/relationships/oleObject" Target="embeddings/Microsoft_Visio_2003-2010_Drawing46.vsd"/><Relationship Id="rId68" Type="http://schemas.openxmlformats.org/officeDocument/2006/relationships/oleObject" Target="embeddings/Microsoft_Visio_2003-2010_Drawing50.vsd"/><Relationship Id="rId84" Type="http://schemas.openxmlformats.org/officeDocument/2006/relationships/image" Target="media/image12.emf"/><Relationship Id="rId89" Type="http://schemas.openxmlformats.org/officeDocument/2006/relationships/oleObject" Target="embeddings/Microsoft_Visio_2003-2010_Drawing63.vsd"/><Relationship Id="rId112" Type="http://schemas.openxmlformats.org/officeDocument/2006/relationships/oleObject" Target="embeddings/Microsoft_Visio_2003-2010_Drawing80.vsd"/><Relationship Id="rId16" Type="http://schemas.openxmlformats.org/officeDocument/2006/relationships/oleObject" Target="embeddings/Microsoft_Visio_2003-2010_Drawing4.vsd"/><Relationship Id="rId107" Type="http://schemas.openxmlformats.org/officeDocument/2006/relationships/image" Target="media/image17.emf"/><Relationship Id="rId11" Type="http://schemas.openxmlformats.org/officeDocument/2006/relationships/image" Target="media/image2.emf"/><Relationship Id="rId24" Type="http://schemas.openxmlformats.org/officeDocument/2006/relationships/oleObject" Target="embeddings/Microsoft_Visio_2003-2010_Drawing7.vsd"/><Relationship Id="rId32" Type="http://schemas.openxmlformats.org/officeDocument/2006/relationships/oleObject" Target="embeddings/Microsoft_Visio_2003-2010_Drawing15.vsd"/><Relationship Id="rId37" Type="http://schemas.openxmlformats.org/officeDocument/2006/relationships/oleObject" Target="embeddings/Microsoft_Visio_2003-2010_Drawing20.vsd"/><Relationship Id="rId40" Type="http://schemas.openxmlformats.org/officeDocument/2006/relationships/oleObject" Target="embeddings/Microsoft_Visio_2003-2010_Drawing23.vsd"/><Relationship Id="rId45" Type="http://schemas.openxmlformats.org/officeDocument/2006/relationships/oleObject" Target="embeddings/Microsoft_Visio_2003-2010_Drawing28.vsd"/><Relationship Id="rId53" Type="http://schemas.openxmlformats.org/officeDocument/2006/relationships/oleObject" Target="embeddings/Microsoft_Visio_2003-2010_Drawing36.vsd"/><Relationship Id="rId58" Type="http://schemas.openxmlformats.org/officeDocument/2006/relationships/oleObject" Target="embeddings/Microsoft_Visio_2003-2010_Drawing41.vsd"/><Relationship Id="rId66" Type="http://schemas.openxmlformats.org/officeDocument/2006/relationships/oleObject" Target="embeddings/Microsoft_Visio_2003-2010_Drawing48.vsd"/><Relationship Id="rId74" Type="http://schemas.openxmlformats.org/officeDocument/2006/relationships/oleObject" Target="embeddings/Microsoft_Visio_2003-2010_Drawing56.vsd"/><Relationship Id="rId79" Type="http://schemas.openxmlformats.org/officeDocument/2006/relationships/oleObject" Target="embeddings/oleObject4.bin"/><Relationship Id="rId87" Type="http://schemas.openxmlformats.org/officeDocument/2006/relationships/oleObject" Target="embeddings/Microsoft_Visio_2003-2010_Drawing61.vsd"/><Relationship Id="rId102" Type="http://schemas.openxmlformats.org/officeDocument/2006/relationships/oleObject" Target="embeddings/Microsoft_Visio_2003-2010_Drawing75.vsd"/><Relationship Id="rId110" Type="http://schemas.openxmlformats.org/officeDocument/2006/relationships/oleObject" Target="embeddings/Microsoft_Visio_2003-2010_Drawing79.vsd"/><Relationship Id="rId115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oleObject" Target="embeddings/Microsoft_Visio_2003-2010_Drawing44.vsd"/><Relationship Id="rId82" Type="http://schemas.openxmlformats.org/officeDocument/2006/relationships/oleObject" Target="embeddings/Microsoft_Visio_2003-2010_Drawing58.vsd"/><Relationship Id="rId90" Type="http://schemas.openxmlformats.org/officeDocument/2006/relationships/oleObject" Target="embeddings/Microsoft_Visio_2003-2010_Drawing64.vsd"/><Relationship Id="rId95" Type="http://schemas.openxmlformats.org/officeDocument/2006/relationships/oleObject" Target="embeddings/Microsoft_Visio_2003-2010_Drawing69.vsd"/><Relationship Id="rId19" Type="http://schemas.openxmlformats.org/officeDocument/2006/relationships/image" Target="media/image6.wmf"/><Relationship Id="rId14" Type="http://schemas.openxmlformats.org/officeDocument/2006/relationships/oleObject" Target="embeddings/Microsoft_Visio_2003-2010_Drawing3.vsd"/><Relationship Id="rId22" Type="http://schemas.openxmlformats.org/officeDocument/2006/relationships/oleObject" Target="embeddings/oleObject2.bin"/><Relationship Id="rId27" Type="http://schemas.openxmlformats.org/officeDocument/2006/relationships/oleObject" Target="embeddings/Microsoft_Visio_2003-2010_Drawing10.vsd"/><Relationship Id="rId30" Type="http://schemas.openxmlformats.org/officeDocument/2006/relationships/oleObject" Target="embeddings/Microsoft_Visio_2003-2010_Drawing13.vsd"/><Relationship Id="rId35" Type="http://schemas.openxmlformats.org/officeDocument/2006/relationships/oleObject" Target="embeddings/Microsoft_Visio_2003-2010_Drawing18.vsd"/><Relationship Id="rId43" Type="http://schemas.openxmlformats.org/officeDocument/2006/relationships/oleObject" Target="embeddings/Microsoft_Visio_2003-2010_Drawing26.vsd"/><Relationship Id="rId48" Type="http://schemas.openxmlformats.org/officeDocument/2006/relationships/oleObject" Target="embeddings/Microsoft_Visio_2003-2010_Drawing31.vsd"/><Relationship Id="rId56" Type="http://schemas.openxmlformats.org/officeDocument/2006/relationships/oleObject" Target="embeddings/Microsoft_Visio_2003-2010_Drawing39.vsd"/><Relationship Id="rId64" Type="http://schemas.openxmlformats.org/officeDocument/2006/relationships/image" Target="media/image8.emf"/><Relationship Id="rId69" Type="http://schemas.openxmlformats.org/officeDocument/2006/relationships/oleObject" Target="embeddings/Microsoft_Visio_2003-2010_Drawing51.vsd"/><Relationship Id="rId77" Type="http://schemas.openxmlformats.org/officeDocument/2006/relationships/oleObject" Target="embeddings/oleObject3.bin"/><Relationship Id="rId100" Type="http://schemas.openxmlformats.org/officeDocument/2006/relationships/oleObject" Target="embeddings/Microsoft_Visio_2003-2010_Drawing74.vsd"/><Relationship Id="rId105" Type="http://schemas.openxmlformats.org/officeDocument/2006/relationships/image" Target="media/image16.emf"/><Relationship Id="rId113" Type="http://schemas.openxmlformats.org/officeDocument/2006/relationships/image" Target="media/image20.wmf"/><Relationship Id="rId118" Type="http://schemas.openxmlformats.org/officeDocument/2006/relationships/fontTable" Target="fontTable.xml"/><Relationship Id="rId8" Type="http://schemas.openxmlformats.org/officeDocument/2006/relationships/hyperlink" Target="http://www.arsenal74.ru" TargetMode="External"/><Relationship Id="rId51" Type="http://schemas.openxmlformats.org/officeDocument/2006/relationships/oleObject" Target="embeddings/Microsoft_Visio_2003-2010_Drawing34.vsd"/><Relationship Id="rId72" Type="http://schemas.openxmlformats.org/officeDocument/2006/relationships/oleObject" Target="embeddings/Microsoft_Visio_2003-2010_Drawing54.vsd"/><Relationship Id="rId80" Type="http://schemas.openxmlformats.org/officeDocument/2006/relationships/image" Target="media/image11.wmf"/><Relationship Id="rId85" Type="http://schemas.openxmlformats.org/officeDocument/2006/relationships/oleObject" Target="embeddings/Microsoft_Visio_2003-2010_Drawing60.vsd"/><Relationship Id="rId93" Type="http://schemas.openxmlformats.org/officeDocument/2006/relationships/oleObject" Target="embeddings/Microsoft_Visio_2003-2010_Drawing67.vsd"/><Relationship Id="rId98" Type="http://schemas.openxmlformats.org/officeDocument/2006/relationships/oleObject" Target="embeddings/Microsoft_Visio_2003-2010_Drawing72.vsd"/><Relationship Id="rId3" Type="http://schemas.openxmlformats.org/officeDocument/2006/relationships/styles" Target="styles.xml"/><Relationship Id="rId12" Type="http://schemas.openxmlformats.org/officeDocument/2006/relationships/oleObject" Target="embeddings/Microsoft_Visio_2003-2010_Drawing2.vsd"/><Relationship Id="rId17" Type="http://schemas.openxmlformats.org/officeDocument/2006/relationships/image" Target="media/image5.emf"/><Relationship Id="rId25" Type="http://schemas.openxmlformats.org/officeDocument/2006/relationships/oleObject" Target="embeddings/Microsoft_Visio_2003-2010_Drawing8.vsd"/><Relationship Id="rId33" Type="http://schemas.openxmlformats.org/officeDocument/2006/relationships/oleObject" Target="embeddings/Microsoft_Visio_2003-2010_Drawing16.vsd"/><Relationship Id="rId38" Type="http://schemas.openxmlformats.org/officeDocument/2006/relationships/oleObject" Target="embeddings/Microsoft_Visio_2003-2010_Drawing21.vsd"/><Relationship Id="rId46" Type="http://schemas.openxmlformats.org/officeDocument/2006/relationships/oleObject" Target="embeddings/Microsoft_Visio_2003-2010_Drawing29.vsd"/><Relationship Id="rId59" Type="http://schemas.openxmlformats.org/officeDocument/2006/relationships/oleObject" Target="embeddings/Microsoft_Visio_2003-2010_Drawing42.vsd"/><Relationship Id="rId67" Type="http://schemas.openxmlformats.org/officeDocument/2006/relationships/oleObject" Target="embeddings/Microsoft_Visio_2003-2010_Drawing49.vsd"/><Relationship Id="rId103" Type="http://schemas.openxmlformats.org/officeDocument/2006/relationships/image" Target="media/image15.emf"/><Relationship Id="rId108" Type="http://schemas.openxmlformats.org/officeDocument/2006/relationships/oleObject" Target="embeddings/Microsoft_Visio_2003-2010_Drawing78.vsd"/><Relationship Id="rId116" Type="http://schemas.openxmlformats.org/officeDocument/2006/relationships/header" Target="header2.xml"/><Relationship Id="rId20" Type="http://schemas.openxmlformats.org/officeDocument/2006/relationships/oleObject" Target="embeddings/oleObject1.bin"/><Relationship Id="rId41" Type="http://schemas.openxmlformats.org/officeDocument/2006/relationships/oleObject" Target="embeddings/Microsoft_Visio_2003-2010_Drawing24.vsd"/><Relationship Id="rId54" Type="http://schemas.openxmlformats.org/officeDocument/2006/relationships/oleObject" Target="embeddings/Microsoft_Visio_2003-2010_Drawing37.vsd"/><Relationship Id="rId62" Type="http://schemas.openxmlformats.org/officeDocument/2006/relationships/oleObject" Target="embeddings/Microsoft_Visio_2003-2010_Drawing45.vsd"/><Relationship Id="rId70" Type="http://schemas.openxmlformats.org/officeDocument/2006/relationships/oleObject" Target="embeddings/Microsoft_Visio_2003-2010_Drawing52.vsd"/><Relationship Id="rId75" Type="http://schemas.openxmlformats.org/officeDocument/2006/relationships/oleObject" Target="embeddings/Microsoft_Visio_2003-2010_Drawing57.vsd"/><Relationship Id="rId83" Type="http://schemas.openxmlformats.org/officeDocument/2006/relationships/oleObject" Target="embeddings/Microsoft_Visio_2003-2010_Drawing59.vsd"/><Relationship Id="rId88" Type="http://schemas.openxmlformats.org/officeDocument/2006/relationships/oleObject" Target="embeddings/Microsoft_Visio_2003-2010_Drawing62.vsd"/><Relationship Id="rId91" Type="http://schemas.openxmlformats.org/officeDocument/2006/relationships/oleObject" Target="embeddings/Microsoft_Visio_2003-2010_Drawing65.vsd"/><Relationship Id="rId96" Type="http://schemas.openxmlformats.org/officeDocument/2006/relationships/oleObject" Target="embeddings/Microsoft_Visio_2003-2010_Drawing70.vsd"/><Relationship Id="rId111" Type="http://schemas.openxmlformats.org/officeDocument/2006/relationships/image" Target="media/image1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emf"/><Relationship Id="rId23" Type="http://schemas.openxmlformats.org/officeDocument/2006/relationships/oleObject" Target="embeddings/Microsoft_Visio_2003-2010_Drawing6.vsd"/><Relationship Id="rId28" Type="http://schemas.openxmlformats.org/officeDocument/2006/relationships/oleObject" Target="embeddings/Microsoft_Visio_2003-2010_Drawing11.vsd"/><Relationship Id="rId36" Type="http://schemas.openxmlformats.org/officeDocument/2006/relationships/oleObject" Target="embeddings/Microsoft_Visio_2003-2010_Drawing19.vsd"/><Relationship Id="rId49" Type="http://schemas.openxmlformats.org/officeDocument/2006/relationships/oleObject" Target="embeddings/Microsoft_Visio_2003-2010_Drawing32.vsd"/><Relationship Id="rId57" Type="http://schemas.openxmlformats.org/officeDocument/2006/relationships/oleObject" Target="embeddings/Microsoft_Visio_2003-2010_Drawing40.vsd"/><Relationship Id="rId106" Type="http://schemas.openxmlformats.org/officeDocument/2006/relationships/oleObject" Target="embeddings/Microsoft_Visio_2003-2010_Drawing77.vsd"/><Relationship Id="rId114" Type="http://schemas.openxmlformats.org/officeDocument/2006/relationships/oleObject" Target="embeddings/Microsoft_Visio_2003-2010_Drawing81.vsd"/><Relationship Id="rId119" Type="http://schemas.openxmlformats.org/officeDocument/2006/relationships/theme" Target="theme/theme1.xml"/><Relationship Id="rId10" Type="http://schemas.openxmlformats.org/officeDocument/2006/relationships/oleObject" Target="embeddings/Microsoft_Visio_2003-2010_Drawing1.vsd"/><Relationship Id="rId31" Type="http://schemas.openxmlformats.org/officeDocument/2006/relationships/oleObject" Target="embeddings/Microsoft_Visio_2003-2010_Drawing14.vsd"/><Relationship Id="rId44" Type="http://schemas.openxmlformats.org/officeDocument/2006/relationships/oleObject" Target="embeddings/Microsoft_Visio_2003-2010_Drawing27.vsd"/><Relationship Id="rId52" Type="http://schemas.openxmlformats.org/officeDocument/2006/relationships/oleObject" Target="embeddings/Microsoft_Visio_2003-2010_Drawing35.vsd"/><Relationship Id="rId60" Type="http://schemas.openxmlformats.org/officeDocument/2006/relationships/oleObject" Target="embeddings/Microsoft_Visio_2003-2010_Drawing43.vsd"/><Relationship Id="rId65" Type="http://schemas.openxmlformats.org/officeDocument/2006/relationships/oleObject" Target="embeddings/Microsoft_Visio_2003-2010_Drawing47.vsd"/><Relationship Id="rId73" Type="http://schemas.openxmlformats.org/officeDocument/2006/relationships/oleObject" Target="embeddings/Microsoft_Visio_2003-2010_Drawing55.vsd"/><Relationship Id="rId78" Type="http://schemas.openxmlformats.org/officeDocument/2006/relationships/image" Target="media/image10.wmf"/><Relationship Id="rId81" Type="http://schemas.openxmlformats.org/officeDocument/2006/relationships/oleObject" Target="embeddings/oleObject5.bin"/><Relationship Id="rId86" Type="http://schemas.openxmlformats.org/officeDocument/2006/relationships/image" Target="media/image13.emf"/><Relationship Id="rId94" Type="http://schemas.openxmlformats.org/officeDocument/2006/relationships/oleObject" Target="embeddings/Microsoft_Visio_2003-2010_Drawing68.vsd"/><Relationship Id="rId99" Type="http://schemas.openxmlformats.org/officeDocument/2006/relationships/oleObject" Target="embeddings/Microsoft_Visio_2003-2010_Drawing73.vsd"/><Relationship Id="rId101" Type="http://schemas.openxmlformats.org/officeDocument/2006/relationships/image" Target="media/image14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3" Type="http://schemas.openxmlformats.org/officeDocument/2006/relationships/image" Target="media/image3.emf"/><Relationship Id="rId18" Type="http://schemas.openxmlformats.org/officeDocument/2006/relationships/oleObject" Target="embeddings/Microsoft_Visio_2003-2010_Drawing5.vsd"/><Relationship Id="rId39" Type="http://schemas.openxmlformats.org/officeDocument/2006/relationships/oleObject" Target="embeddings/Microsoft_Visio_2003-2010_Drawing22.vsd"/><Relationship Id="rId109" Type="http://schemas.openxmlformats.org/officeDocument/2006/relationships/image" Target="media/image18.emf"/><Relationship Id="rId34" Type="http://schemas.openxmlformats.org/officeDocument/2006/relationships/oleObject" Target="embeddings/Microsoft_Visio_2003-2010_Drawing17.vsd"/><Relationship Id="rId50" Type="http://schemas.openxmlformats.org/officeDocument/2006/relationships/oleObject" Target="embeddings/Microsoft_Visio_2003-2010_Drawing33.vsd"/><Relationship Id="rId55" Type="http://schemas.openxmlformats.org/officeDocument/2006/relationships/oleObject" Target="embeddings/Microsoft_Visio_2003-2010_Drawing38.vsd"/><Relationship Id="rId76" Type="http://schemas.openxmlformats.org/officeDocument/2006/relationships/image" Target="media/image9.wmf"/><Relationship Id="rId97" Type="http://schemas.openxmlformats.org/officeDocument/2006/relationships/oleObject" Target="embeddings/Microsoft_Visio_2003-2010_Drawing71.vsd"/><Relationship Id="rId104" Type="http://schemas.openxmlformats.org/officeDocument/2006/relationships/oleObject" Target="embeddings/Microsoft_Visio_2003-2010_Drawing76.vsd"/><Relationship Id="rId7" Type="http://schemas.openxmlformats.org/officeDocument/2006/relationships/endnotes" Target="endnotes.xml"/><Relationship Id="rId71" Type="http://schemas.openxmlformats.org/officeDocument/2006/relationships/oleObject" Target="embeddings/Microsoft_Visio_2003-2010_Drawing53.vsd"/><Relationship Id="rId92" Type="http://schemas.openxmlformats.org/officeDocument/2006/relationships/oleObject" Target="embeddings/Microsoft_Visio_2003-2010_Drawing66.vsd"/><Relationship Id="rId2" Type="http://schemas.openxmlformats.org/officeDocument/2006/relationships/numbering" Target="numbering.xml"/><Relationship Id="rId29" Type="http://schemas.openxmlformats.org/officeDocument/2006/relationships/oleObject" Target="embeddings/Microsoft_Visio_2003-2010_Drawing12.vsd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0CB3B-F189-4089-98D6-A2243BC85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10371</Words>
  <Characters>59121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ЗАО НИИИТ  -</vt:lpstr>
    </vt:vector>
  </TitlesOfParts>
  <Company> </Company>
  <LinksUpToDate>false</LinksUpToDate>
  <CharactersWithSpaces>69354</CharactersWithSpaces>
  <SharedDoc>false</SharedDoc>
  <HLinks>
    <vt:vector size="198" baseType="variant">
      <vt:variant>
        <vt:i4>1376310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_Toc320176275</vt:lpwstr>
      </vt:variant>
      <vt:variant>
        <vt:i4>1376310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_Toc320176274</vt:lpwstr>
      </vt:variant>
      <vt:variant>
        <vt:i4>1376310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_Toc320176273</vt:lpwstr>
      </vt:variant>
      <vt:variant>
        <vt:i4>1376310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_Toc320176272</vt:lpwstr>
      </vt:variant>
      <vt:variant>
        <vt:i4>1376310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_Toc320176271</vt:lpwstr>
      </vt:variant>
      <vt:variant>
        <vt:i4>1376310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_Toc320176270</vt:lpwstr>
      </vt:variant>
      <vt:variant>
        <vt:i4>1310774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_Toc320176269</vt:lpwstr>
      </vt:variant>
      <vt:variant>
        <vt:i4>1310774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_Toc320176268</vt:lpwstr>
      </vt:variant>
      <vt:variant>
        <vt:i4>1310774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_Toc320176267</vt:lpwstr>
      </vt:variant>
      <vt:variant>
        <vt:i4>1310774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_Toc320176266</vt:lpwstr>
      </vt:variant>
      <vt:variant>
        <vt:i4>1310774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_Toc320176265</vt:lpwstr>
      </vt:variant>
      <vt:variant>
        <vt:i4>1310774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_Toc320176264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_Toc320176263</vt:lpwstr>
      </vt:variant>
      <vt:variant>
        <vt:i4>1310774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_Toc320176262</vt:lpwstr>
      </vt:variant>
      <vt:variant>
        <vt:i4>1310774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_Toc320176261</vt:lpwstr>
      </vt:variant>
      <vt:variant>
        <vt:i4>1310774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_Toc320176260</vt:lpwstr>
      </vt:variant>
      <vt:variant>
        <vt:i4>1507382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_Toc320176259</vt:lpwstr>
      </vt:variant>
      <vt:variant>
        <vt:i4>1507382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_Toc320176258</vt:lpwstr>
      </vt:variant>
      <vt:variant>
        <vt:i4>1507382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_Toc320176257</vt:lpwstr>
      </vt:variant>
      <vt:variant>
        <vt:i4>1507382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_Toc320176256</vt:lpwstr>
      </vt:variant>
      <vt:variant>
        <vt:i4>1507382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_Toc320176255</vt:lpwstr>
      </vt:variant>
      <vt:variant>
        <vt:i4>1507382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_Toc320176254</vt:lpwstr>
      </vt:variant>
      <vt:variant>
        <vt:i4>1507382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_Toc320176253</vt:lpwstr>
      </vt:variant>
      <vt:variant>
        <vt:i4>1507382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_Toc320176252</vt:lpwstr>
      </vt:variant>
      <vt:variant>
        <vt:i4>1507382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_Toc320176251</vt:lpwstr>
      </vt:variant>
      <vt:variant>
        <vt:i4>1507382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_Toc320176250</vt:lpwstr>
      </vt:variant>
      <vt:variant>
        <vt:i4>1441846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_Toc320176249</vt:lpwstr>
      </vt:variant>
      <vt:variant>
        <vt:i4>1441846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_Toc320176248</vt:lpwstr>
      </vt:variant>
      <vt:variant>
        <vt:i4>1441846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_Toc320176247</vt:lpwstr>
      </vt:variant>
      <vt:variant>
        <vt:i4>1441846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_Toc320176246</vt:lpwstr>
      </vt:variant>
      <vt:variant>
        <vt:i4>1441846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_Toc320176245</vt:lpwstr>
      </vt:variant>
      <vt:variant>
        <vt:i4>2359315</vt:i4>
      </vt:variant>
      <vt:variant>
        <vt:i4>3</vt:i4>
      </vt:variant>
      <vt:variant>
        <vt:i4>0</vt:i4>
      </vt:variant>
      <vt:variant>
        <vt:i4>5</vt:i4>
      </vt:variant>
      <vt:variant>
        <vt:lpwstr>mailto:arsenal@arsenal74.ru</vt:lpwstr>
      </vt:variant>
      <vt:variant>
        <vt:lpwstr/>
      </vt:variant>
      <vt:variant>
        <vt:i4>5374026</vt:i4>
      </vt:variant>
      <vt:variant>
        <vt:i4>0</vt:i4>
      </vt:variant>
      <vt:variant>
        <vt:i4>0</vt:i4>
      </vt:variant>
      <vt:variant>
        <vt:i4>5</vt:i4>
      </vt:variant>
      <vt:variant>
        <vt:lpwstr>http://www.arsenal74.ru/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ЗАО НИИИТ  -</dc:title>
  <dc:subject/>
  <dc:creator>Колбичева</dc:creator>
  <cp:keywords/>
  <cp:lastModifiedBy>ruslan</cp:lastModifiedBy>
  <cp:revision>58</cp:revision>
  <cp:lastPrinted>2013-04-11T04:35:00Z</cp:lastPrinted>
  <dcterms:created xsi:type="dcterms:W3CDTF">2012-10-30T05:50:00Z</dcterms:created>
  <dcterms:modified xsi:type="dcterms:W3CDTF">2026-03-05T08:26:00Z</dcterms:modified>
</cp:coreProperties>
</file>